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0"/>
        <w:gridCol w:w="1884"/>
        <w:gridCol w:w="2835"/>
      </w:tblGrid>
      <w:tr w:rsidR="00FC3A6C" w:rsidRPr="006D6450">
        <w:tc>
          <w:tcPr>
            <w:tcW w:w="4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3A6C" w:rsidRPr="006D6450" w:rsidRDefault="00FC3A6C" w:rsidP="00FF6ED1">
            <w:pPr>
              <w:pStyle w:val="berschrift1"/>
              <w:numPr>
                <w:ilvl w:val="0"/>
                <w:numId w:val="0"/>
              </w:numPr>
              <w:jc w:val="left"/>
            </w:pPr>
            <w:r w:rsidRPr="006D6450">
              <w:br w:type="page"/>
            </w:r>
            <w:bookmarkStart w:id="0" w:name="_Toc226791001"/>
            <w:bookmarkStart w:id="1" w:name="_Toc229375747"/>
            <w:r w:rsidRPr="006D6450">
              <w:t xml:space="preserve">Anlage </w:t>
            </w:r>
            <w:r>
              <w:t>1</w:t>
            </w:r>
            <w:r w:rsidRPr="006D6450">
              <w:t xml:space="preserve"> zum Vertrag </w:t>
            </w:r>
            <w:r>
              <w:br/>
            </w:r>
            <w:r w:rsidRPr="006D6450">
              <w:t xml:space="preserve">nach </w:t>
            </w:r>
            <w:r w:rsidR="00D86760">
              <w:t>DE</w:t>
            </w:r>
            <w:r w:rsidRPr="006D6450">
              <w:t xml:space="preserve">-UZ </w:t>
            </w:r>
            <w:r>
              <w:t>134</w:t>
            </w:r>
            <w:bookmarkEnd w:id="0"/>
            <w:bookmarkEnd w:id="1"/>
          </w:p>
          <w:p w:rsidR="00FC3A6C" w:rsidRPr="006D6450" w:rsidRDefault="00FC3A6C" w:rsidP="00694C10">
            <w:pPr>
              <w:rPr>
                <w:b/>
                <w:bCs/>
              </w:rPr>
            </w:pPr>
          </w:p>
          <w:p w:rsidR="00FC3A6C" w:rsidRPr="006D6450" w:rsidRDefault="00FC3A6C" w:rsidP="00694C10">
            <w:pPr>
              <w:rPr>
                <w:b/>
                <w:bCs/>
              </w:rPr>
            </w:pPr>
            <w:r w:rsidRPr="006D6450">
              <w:rPr>
                <w:b/>
                <w:bCs/>
              </w:rPr>
              <w:t>Umweltzeichen für</w:t>
            </w:r>
            <w:r>
              <w:rPr>
                <w:b/>
                <w:bCs/>
              </w:rPr>
              <w:t xml:space="preserve"> </w:t>
            </w:r>
            <w:r w:rsidRPr="006D6450">
              <w:rPr>
                <w:b/>
                <w:bCs/>
              </w:rPr>
              <w:t>„</w:t>
            </w:r>
            <w:r>
              <w:rPr>
                <w:b/>
                <w:bCs/>
              </w:rPr>
              <w:t>Steckdosenleisten und Steckdosenadapter mit Abschaltautomatik</w:t>
            </w:r>
            <w:r w:rsidRPr="006D6450">
              <w:rPr>
                <w:b/>
                <w:bCs/>
              </w:rPr>
              <w:t>“</w:t>
            </w:r>
          </w:p>
          <w:p w:rsidR="00FC3A6C" w:rsidRPr="006D6450" w:rsidRDefault="00FC3A6C" w:rsidP="00694C10">
            <w:pPr>
              <w:rPr>
                <w:b/>
                <w:bCs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:rsidR="00FC3A6C" w:rsidRPr="006D6450" w:rsidRDefault="00FC3A6C" w:rsidP="00694C10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A6C" w:rsidRPr="006D6450" w:rsidRDefault="00FC3A6C" w:rsidP="00694C10">
            <w:pPr>
              <w:jc w:val="center"/>
              <w:rPr>
                <w:b/>
                <w:bCs/>
              </w:rPr>
            </w:pPr>
          </w:p>
          <w:p w:rsidR="00FC3A6C" w:rsidRPr="006D6450" w:rsidRDefault="00FC3A6C" w:rsidP="00694C10">
            <w:pPr>
              <w:jc w:val="center"/>
              <w:rPr>
                <w:b/>
                <w:bCs/>
              </w:rPr>
            </w:pPr>
            <w:r w:rsidRPr="006D6450">
              <w:rPr>
                <w:b/>
                <w:bCs/>
              </w:rPr>
              <w:t>Bitte benutzen Sie</w:t>
            </w:r>
          </w:p>
          <w:p w:rsidR="00FC3A6C" w:rsidRPr="006D6450" w:rsidRDefault="00FC3A6C" w:rsidP="00694C10">
            <w:pPr>
              <w:jc w:val="center"/>
              <w:rPr>
                <w:b/>
                <w:bCs/>
              </w:rPr>
            </w:pPr>
            <w:r w:rsidRPr="006D6450">
              <w:rPr>
                <w:b/>
                <w:bCs/>
              </w:rPr>
              <w:t>diesen Vordruck</w:t>
            </w:r>
          </w:p>
          <w:p w:rsidR="00FC3A6C" w:rsidRPr="006D6450" w:rsidRDefault="00FC3A6C" w:rsidP="00694C10">
            <w:pPr>
              <w:rPr>
                <w:b/>
                <w:bCs/>
              </w:rPr>
            </w:pPr>
          </w:p>
        </w:tc>
      </w:tr>
    </w:tbl>
    <w:p w:rsidR="00FC3A6C" w:rsidRPr="006D6450" w:rsidRDefault="00FC3A6C" w:rsidP="00694C10"/>
    <w:p w:rsidR="00FC3A6C" w:rsidRDefault="00FC3A6C" w:rsidP="005E0151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>Hersteller (Zeichennehmer):</w:t>
      </w:r>
      <w:r>
        <w:tab/>
      </w:r>
      <w:bookmarkStart w:id="2" w:name="Text23"/>
      <w: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bookmarkStart w:id="3" w:name="_GoBack"/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bookmarkEnd w:id="3"/>
      <w:r>
        <w:fldChar w:fldCharType="end"/>
      </w:r>
      <w:bookmarkEnd w:id="2"/>
    </w:p>
    <w:p w:rsidR="00FC3A6C" w:rsidRDefault="00FC3A6C" w:rsidP="005E0151">
      <w:pPr>
        <w:tabs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ab/>
      </w:r>
      <w:bookmarkStart w:id="4" w:name="Text25"/>
      <w:r>
        <w:fldChar w:fldCharType="begin">
          <w:ffData>
            <w:name w:val="Text25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>
        <w:fldChar w:fldCharType="end"/>
      </w:r>
      <w:bookmarkEnd w:id="4"/>
    </w:p>
    <w:p w:rsidR="00FC3A6C" w:rsidRDefault="00FC3A6C" w:rsidP="005E0151">
      <w:pPr>
        <w:tabs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ab/>
      </w:r>
      <w:bookmarkStart w:id="5" w:name="Text24"/>
      <w:r>
        <w:fldChar w:fldCharType="begin">
          <w:ffData>
            <w:name w:val="Text24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>
        <w:fldChar w:fldCharType="end"/>
      </w:r>
      <w:bookmarkEnd w:id="5"/>
    </w:p>
    <w:p w:rsidR="00FC3A6C" w:rsidRDefault="00FC3A6C" w:rsidP="005E0151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</w:p>
    <w:p w:rsidR="00FC3A6C" w:rsidRDefault="00FC3A6C" w:rsidP="005E0151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>Inverkehrbringer (Zeichenanwender):</w:t>
      </w:r>
      <w:r>
        <w:tab/>
      </w:r>
      <w:bookmarkStart w:id="6" w:name="Text22"/>
      <w:r>
        <w:fldChar w:fldCharType="begin">
          <w:ffData>
            <w:name w:val="Text22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>
        <w:fldChar w:fldCharType="end"/>
      </w:r>
      <w:bookmarkEnd w:id="6"/>
    </w:p>
    <w:p w:rsidR="00FC3A6C" w:rsidRDefault="00FC3A6C" w:rsidP="005E0151">
      <w:pPr>
        <w:tabs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ab/>
      </w:r>
      <w:bookmarkStart w:id="7" w:name="Text26"/>
      <w:r>
        <w:fldChar w:fldCharType="begin">
          <w:ffData>
            <w:name w:val="Text26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>
        <w:fldChar w:fldCharType="end"/>
      </w:r>
      <w:bookmarkEnd w:id="7"/>
    </w:p>
    <w:p w:rsidR="00FC3A6C" w:rsidRDefault="00FC3A6C" w:rsidP="005E0151">
      <w:pPr>
        <w:tabs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ab/>
      </w:r>
      <w:bookmarkStart w:id="8" w:name="Text27"/>
      <w:r>
        <w:fldChar w:fldCharType="begin">
          <w:ffData>
            <w:name w:val="Text27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>
        <w:fldChar w:fldCharType="end"/>
      </w:r>
      <w:bookmarkEnd w:id="8"/>
    </w:p>
    <w:p w:rsidR="00FC3A6C" w:rsidRDefault="00FC3A6C" w:rsidP="005E0151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</w:p>
    <w:p w:rsidR="00FC3A6C" w:rsidRDefault="00FC3A6C" w:rsidP="005E0151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>Marken-/Handelsname:</w:t>
      </w:r>
      <w:r>
        <w:tab/>
      </w:r>
      <w:bookmarkStart w:id="9" w:name="Text21"/>
      <w:r>
        <w:fldChar w:fldCharType="begin">
          <w:ffData>
            <w:name w:val="Text21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>
        <w:fldChar w:fldCharType="end"/>
      </w:r>
      <w:bookmarkEnd w:id="9"/>
    </w:p>
    <w:p w:rsidR="00FC3A6C" w:rsidRDefault="00FC3A6C" w:rsidP="005E0151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</w:p>
    <w:p w:rsidR="00FC3A6C" w:rsidRDefault="00FC3A6C" w:rsidP="005E0151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>Typenbezeichnung</w:t>
      </w:r>
      <w:r>
        <w:tab/>
      </w:r>
      <w:bookmarkStart w:id="10" w:name="Text20"/>
      <w:r>
        <w:fldChar w:fldCharType="begin">
          <w:ffData>
            <w:name w:val="Text20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>
        <w:fldChar w:fldCharType="end"/>
      </w:r>
      <w:bookmarkEnd w:id="10"/>
    </w:p>
    <w:p w:rsidR="00FC3A6C" w:rsidRPr="006D6450" w:rsidRDefault="00FC3A6C" w:rsidP="00694C10">
      <w:pPr>
        <w:ind w:left="6804" w:hanging="6804"/>
      </w:pPr>
    </w:p>
    <w:tbl>
      <w:tblPr>
        <w:tblW w:w="10135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9"/>
        <w:gridCol w:w="7720"/>
        <w:gridCol w:w="567"/>
        <w:gridCol w:w="709"/>
      </w:tblGrid>
      <w:tr w:rsidR="00FC3A6C" w:rsidRPr="008A3409">
        <w:trPr>
          <w:tblHeader/>
        </w:trPr>
        <w:tc>
          <w:tcPr>
            <w:tcW w:w="1139" w:type="dxa"/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rPr>
                <w:b/>
                <w:sz w:val="20"/>
                <w:szCs w:val="20"/>
              </w:rPr>
            </w:pPr>
            <w:r w:rsidRPr="00465F38">
              <w:rPr>
                <w:b/>
                <w:sz w:val="20"/>
                <w:szCs w:val="20"/>
              </w:rPr>
              <w:br w:type="page"/>
              <w:t>Abschnitt</w:t>
            </w:r>
          </w:p>
        </w:tc>
        <w:tc>
          <w:tcPr>
            <w:tcW w:w="7720" w:type="dxa"/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rPr>
                <w:b/>
                <w:sz w:val="20"/>
                <w:szCs w:val="20"/>
              </w:rPr>
            </w:pPr>
            <w:r w:rsidRPr="00465F38">
              <w:rPr>
                <w:b/>
                <w:sz w:val="20"/>
                <w:szCs w:val="20"/>
              </w:rPr>
              <w:t>Erklärung/Nachweise für Steckdosenleisten und Steckdosenadapter mit Abschaltautomatik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  <w:vAlign w:val="bottom"/>
          </w:tcPr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rPr>
                <w:b/>
                <w:sz w:val="20"/>
                <w:szCs w:val="20"/>
              </w:rPr>
            </w:pPr>
            <w:r w:rsidRPr="00465F38">
              <w:rPr>
                <w:b/>
                <w:sz w:val="20"/>
                <w:szCs w:val="20"/>
              </w:rPr>
              <w:t>Ja</w:t>
            </w:r>
          </w:p>
        </w:tc>
        <w:tc>
          <w:tcPr>
            <w:tcW w:w="709" w:type="dxa"/>
            <w:tcMar>
              <w:top w:w="6" w:type="dxa"/>
              <w:bottom w:w="6" w:type="dxa"/>
            </w:tcMar>
            <w:vAlign w:val="bottom"/>
          </w:tcPr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rPr>
                <w:b/>
                <w:sz w:val="20"/>
                <w:szCs w:val="20"/>
              </w:rPr>
            </w:pPr>
            <w:r w:rsidRPr="00465F38">
              <w:rPr>
                <w:b/>
                <w:sz w:val="20"/>
                <w:szCs w:val="20"/>
              </w:rPr>
              <w:t>Nein</w:t>
            </w:r>
          </w:p>
        </w:tc>
      </w:tr>
      <w:tr w:rsidR="00FC3A6C" w:rsidRPr="006D6450">
        <w:tc>
          <w:tcPr>
            <w:tcW w:w="1139" w:type="dxa"/>
            <w:tcBorders>
              <w:bottom w:val="nil"/>
            </w:tcBorders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3.1</w:t>
            </w:r>
          </w:p>
        </w:tc>
        <w:tc>
          <w:tcPr>
            <w:tcW w:w="7720" w:type="dxa"/>
            <w:tcBorders>
              <w:bottom w:val="nil"/>
            </w:tcBorders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20" w:line="24" w:lineRule="atLeast"/>
              <w:rPr>
                <w:b/>
                <w:sz w:val="20"/>
                <w:szCs w:val="20"/>
              </w:rPr>
            </w:pPr>
            <w:r w:rsidRPr="00465F38">
              <w:rPr>
                <w:b/>
                <w:sz w:val="20"/>
                <w:szCs w:val="20"/>
              </w:rPr>
              <w:t>Eigenleistung:</w:t>
            </w:r>
          </w:p>
          <w:p w:rsidR="00FC3A6C" w:rsidRPr="00465F38" w:rsidRDefault="00FC3A6C" w:rsidP="00465F38">
            <w:pPr>
              <w:numPr>
                <w:ilvl w:val="0"/>
                <w:numId w:val="22"/>
              </w:numPr>
              <w:tabs>
                <w:tab w:val="left" w:pos="7938"/>
              </w:tabs>
              <w:spacing w:before="60" w:line="24" w:lineRule="atLeast"/>
              <w:ind w:left="369" w:hanging="283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Die Steckdosenleiste verfügt über einen Überspannungsschutz.</w:t>
            </w:r>
          </w:p>
          <w:p w:rsidR="00FC3A6C" w:rsidRPr="00465F38" w:rsidRDefault="00FC3A6C" w:rsidP="00465F38">
            <w:pPr>
              <w:numPr>
                <w:ilvl w:val="1"/>
                <w:numId w:val="22"/>
              </w:numPr>
              <w:tabs>
                <w:tab w:val="clear" w:pos="1080"/>
                <w:tab w:val="num" w:pos="653"/>
                <w:tab w:val="left" w:pos="7938"/>
              </w:tabs>
              <w:spacing w:before="60" w:line="24" w:lineRule="atLeast"/>
              <w:ind w:left="653" w:hanging="284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Wenn „ja“: Die Eigenleistung einer Steckdosenleiste bzw. eines Steckdosenadapters</w:t>
            </w:r>
            <w:r w:rsidR="002E7DD5">
              <w:rPr>
                <w:sz w:val="20"/>
                <w:szCs w:val="20"/>
              </w:rPr>
              <w:t xml:space="preserve"> mit Abschaltautomatik mit Über</w:t>
            </w:r>
            <w:r w:rsidRPr="00465F38">
              <w:rPr>
                <w:sz w:val="20"/>
                <w:szCs w:val="20"/>
              </w:rPr>
              <w:t xml:space="preserve">spannungsschutz und Kontrollleuchte sowie beleuchtetem Ausschalter (wenn vorhanden) überschreitet 0,90 W nicht und liegt bei </w:t>
            </w:r>
            <w:r w:rsidRPr="00465F38">
              <w:rPr>
                <w:sz w:val="20"/>
                <w:szCs w:val="20"/>
                <w:u w:val="single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465F38">
              <w:rPr>
                <w:sz w:val="20"/>
                <w:szCs w:val="20"/>
                <w:u w:val="single"/>
              </w:rPr>
              <w:instrText xml:space="preserve"> FORMTEXT </w:instrText>
            </w:r>
            <w:r w:rsidR="004C7FF5" w:rsidRPr="00FC3A6C">
              <w:rPr>
                <w:sz w:val="20"/>
                <w:szCs w:val="20"/>
                <w:u w:val="single"/>
              </w:rPr>
            </w:r>
            <w:r w:rsidRPr="00465F38">
              <w:rPr>
                <w:sz w:val="20"/>
                <w:szCs w:val="20"/>
                <w:u w:val="single"/>
              </w:rPr>
              <w:fldChar w:fldCharType="separate"/>
            </w:r>
            <w:r w:rsidR="006033C0">
              <w:rPr>
                <w:noProof/>
                <w:sz w:val="20"/>
                <w:szCs w:val="20"/>
                <w:u w:val="single"/>
              </w:rPr>
              <w:t> </w:t>
            </w:r>
            <w:r w:rsidR="006033C0">
              <w:rPr>
                <w:noProof/>
                <w:sz w:val="20"/>
                <w:szCs w:val="20"/>
                <w:u w:val="single"/>
              </w:rPr>
              <w:t> </w:t>
            </w:r>
            <w:r w:rsidR="006033C0">
              <w:rPr>
                <w:noProof/>
                <w:sz w:val="20"/>
                <w:szCs w:val="20"/>
                <w:u w:val="single"/>
              </w:rPr>
              <w:t> </w:t>
            </w:r>
            <w:r w:rsidR="006033C0">
              <w:rPr>
                <w:noProof/>
                <w:sz w:val="20"/>
                <w:szCs w:val="20"/>
                <w:u w:val="single"/>
              </w:rPr>
              <w:t> </w:t>
            </w:r>
            <w:r w:rsidR="006033C0">
              <w:rPr>
                <w:noProof/>
                <w:sz w:val="20"/>
                <w:szCs w:val="20"/>
                <w:u w:val="single"/>
              </w:rPr>
              <w:t> </w:t>
            </w:r>
            <w:r w:rsidRPr="00465F38">
              <w:rPr>
                <w:sz w:val="20"/>
                <w:szCs w:val="20"/>
                <w:u w:val="single"/>
              </w:rPr>
              <w:fldChar w:fldCharType="end"/>
            </w:r>
            <w:r w:rsidRPr="00465F38">
              <w:rPr>
                <w:sz w:val="20"/>
                <w:szCs w:val="20"/>
              </w:rPr>
              <w:t xml:space="preserve"> W.</w:t>
            </w:r>
          </w:p>
          <w:p w:rsidR="00FC3A6C" w:rsidRPr="00465F38" w:rsidRDefault="00FC3A6C" w:rsidP="00465F38">
            <w:pPr>
              <w:numPr>
                <w:ilvl w:val="1"/>
                <w:numId w:val="22"/>
              </w:numPr>
              <w:tabs>
                <w:tab w:val="clear" w:pos="1080"/>
                <w:tab w:val="num" w:pos="653"/>
                <w:tab w:val="left" w:pos="7938"/>
              </w:tabs>
              <w:spacing w:before="60" w:line="24" w:lineRule="atLeast"/>
              <w:ind w:left="653" w:hanging="284"/>
              <w:rPr>
                <w:b/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 xml:space="preserve">Wenn „nein“: Die Eigenleistung einer Steckdosenleiste bzw. eines Steckdosenadapters mit Abschaltautomatik mit beleuchtetem Ausschalter (wenn vorhanden) überschreitet 0,70 W nicht und </w:t>
            </w:r>
            <w:r w:rsidRPr="00465F38">
              <w:rPr>
                <w:sz w:val="20"/>
                <w:szCs w:val="20"/>
              </w:rPr>
              <w:br/>
              <w:t xml:space="preserve">liegt bei </w:t>
            </w:r>
            <w:r w:rsidRPr="00465F38">
              <w:rPr>
                <w:sz w:val="20"/>
                <w:szCs w:val="20"/>
                <w:u w:val="single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465F38">
              <w:rPr>
                <w:sz w:val="20"/>
                <w:szCs w:val="20"/>
                <w:u w:val="single"/>
              </w:rPr>
              <w:instrText xml:space="preserve"> FORMTEXT </w:instrText>
            </w:r>
            <w:r w:rsidR="004C7FF5" w:rsidRPr="00FC3A6C">
              <w:rPr>
                <w:sz w:val="20"/>
                <w:szCs w:val="20"/>
                <w:u w:val="single"/>
              </w:rPr>
            </w:r>
            <w:r w:rsidRPr="00465F38">
              <w:rPr>
                <w:sz w:val="20"/>
                <w:szCs w:val="20"/>
                <w:u w:val="single"/>
              </w:rPr>
              <w:fldChar w:fldCharType="separate"/>
            </w:r>
            <w:r w:rsidR="006033C0">
              <w:rPr>
                <w:noProof/>
                <w:sz w:val="20"/>
                <w:szCs w:val="20"/>
                <w:u w:val="single"/>
              </w:rPr>
              <w:t> </w:t>
            </w:r>
            <w:r w:rsidR="006033C0">
              <w:rPr>
                <w:noProof/>
                <w:sz w:val="20"/>
                <w:szCs w:val="20"/>
                <w:u w:val="single"/>
              </w:rPr>
              <w:t> </w:t>
            </w:r>
            <w:r w:rsidR="006033C0">
              <w:rPr>
                <w:noProof/>
                <w:sz w:val="20"/>
                <w:szCs w:val="20"/>
                <w:u w:val="single"/>
              </w:rPr>
              <w:t> </w:t>
            </w:r>
            <w:r w:rsidR="006033C0">
              <w:rPr>
                <w:noProof/>
                <w:sz w:val="20"/>
                <w:szCs w:val="20"/>
                <w:u w:val="single"/>
              </w:rPr>
              <w:t> </w:t>
            </w:r>
            <w:r w:rsidR="006033C0">
              <w:rPr>
                <w:noProof/>
                <w:sz w:val="20"/>
                <w:szCs w:val="20"/>
                <w:u w:val="single"/>
              </w:rPr>
              <w:t> </w:t>
            </w:r>
            <w:r w:rsidRPr="00465F38">
              <w:rPr>
                <w:sz w:val="20"/>
                <w:szCs w:val="20"/>
                <w:u w:val="single"/>
              </w:rPr>
              <w:fldChar w:fldCharType="end"/>
            </w:r>
            <w:r w:rsidRPr="00465F38">
              <w:rPr>
                <w:sz w:val="20"/>
                <w:szCs w:val="20"/>
              </w:rPr>
              <w:t xml:space="preserve"> W. </w:t>
            </w:r>
          </w:p>
        </w:tc>
        <w:tc>
          <w:tcPr>
            <w:tcW w:w="567" w:type="dxa"/>
            <w:tcBorders>
              <w:bottom w:val="nil"/>
            </w:tcBorders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20" w:line="24" w:lineRule="atLeast"/>
              <w:rPr>
                <w:b/>
                <w:sz w:val="20"/>
                <w:szCs w:val="20"/>
              </w:rPr>
            </w:pP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E34B2A" w:rsidRDefault="00E34B2A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FC3A6C" w:rsidRPr="00465F38" w:rsidRDefault="00E34B2A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="00FC3A6C"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A6C"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="00FC3A6C" w:rsidRPr="00465F38">
              <w:rPr>
                <w:sz w:val="20"/>
                <w:szCs w:val="20"/>
              </w:rPr>
              <w:fldChar w:fldCharType="end"/>
            </w: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20" w:line="24" w:lineRule="atLeast"/>
              <w:rPr>
                <w:b/>
                <w:sz w:val="20"/>
                <w:szCs w:val="20"/>
              </w:rPr>
            </w:pP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FC3A6C" w:rsidRPr="00465F38" w:rsidRDefault="00E34B2A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="00FC3A6C"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A6C"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="00FC3A6C" w:rsidRPr="00465F38">
              <w:rPr>
                <w:sz w:val="20"/>
                <w:szCs w:val="20"/>
              </w:rPr>
              <w:fldChar w:fldCharType="end"/>
            </w: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</w:tc>
      </w:tr>
      <w:tr w:rsidR="00FC3A6C" w:rsidRPr="006D6450">
        <w:tc>
          <w:tcPr>
            <w:tcW w:w="1139" w:type="dxa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</w:tc>
        <w:tc>
          <w:tcPr>
            <w:tcW w:w="7720" w:type="dxa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numPr>
                <w:ilvl w:val="0"/>
                <w:numId w:val="22"/>
              </w:numPr>
              <w:tabs>
                <w:tab w:val="left" w:pos="7938"/>
              </w:tabs>
              <w:spacing w:before="60" w:line="24" w:lineRule="atLeast"/>
              <w:ind w:left="369" w:hanging="283"/>
              <w:rPr>
                <w:b/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Eine Schaltschwellenregelung ist vorhanden.</w:t>
            </w:r>
          </w:p>
        </w:tc>
        <w:tc>
          <w:tcPr>
            <w:tcW w:w="567" w:type="dxa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</w:tc>
      </w:tr>
      <w:tr w:rsidR="00FC3A6C" w:rsidRPr="006D6450">
        <w:tc>
          <w:tcPr>
            <w:tcW w:w="1139" w:type="dxa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</w:tc>
        <w:tc>
          <w:tcPr>
            <w:tcW w:w="7720" w:type="dxa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numPr>
                <w:ilvl w:val="0"/>
                <w:numId w:val="22"/>
              </w:numPr>
              <w:tabs>
                <w:tab w:val="left" w:pos="7938"/>
              </w:tabs>
              <w:spacing w:before="60" w:line="24" w:lineRule="atLeast"/>
              <w:ind w:left="369" w:hanging="283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Das Hauptgerät (Master) der Steckdosenleiste wird nicht automatisch vom Stromnetz getrennt.</w:t>
            </w:r>
          </w:p>
          <w:p w:rsidR="00983A31" w:rsidRPr="00465F38" w:rsidRDefault="00FC3A6C" w:rsidP="00983A31">
            <w:pPr>
              <w:numPr>
                <w:ilvl w:val="1"/>
                <w:numId w:val="22"/>
              </w:numPr>
              <w:tabs>
                <w:tab w:val="clear" w:pos="1080"/>
                <w:tab w:val="num" w:pos="653"/>
                <w:tab w:val="left" w:pos="7938"/>
              </w:tabs>
              <w:spacing w:before="60" w:line="24" w:lineRule="atLeast"/>
              <w:ind w:left="653" w:hanging="284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Wenn „ja“: Ein Netzschalter, der die Steckerleiste vom Netz trennt, ist vorhanden.</w:t>
            </w:r>
          </w:p>
          <w:p w:rsidR="00983A31" w:rsidRDefault="00FC3A6C" w:rsidP="00983A31">
            <w:pPr>
              <w:numPr>
                <w:ilvl w:val="1"/>
                <w:numId w:val="22"/>
              </w:numPr>
              <w:tabs>
                <w:tab w:val="clear" w:pos="1080"/>
                <w:tab w:val="num" w:pos="653"/>
                <w:tab w:val="left" w:pos="7938"/>
              </w:tabs>
              <w:spacing w:before="60" w:line="24" w:lineRule="atLeast"/>
              <w:ind w:left="653" w:hanging="284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 xml:space="preserve">Wenn „nein“: </w:t>
            </w:r>
            <w:r w:rsidR="00983A31">
              <w:rPr>
                <w:sz w:val="20"/>
                <w:szCs w:val="20"/>
              </w:rPr>
              <w:t>B</w:t>
            </w:r>
            <w:r w:rsidR="00983A31" w:rsidRPr="00465F38">
              <w:rPr>
                <w:sz w:val="20"/>
                <w:szCs w:val="20"/>
              </w:rPr>
              <w:t xml:space="preserve">ei Unterschreiten der eingestellten Schaltschwelle </w:t>
            </w:r>
            <w:r w:rsidR="00983A31">
              <w:rPr>
                <w:sz w:val="20"/>
                <w:szCs w:val="20"/>
              </w:rPr>
              <w:t xml:space="preserve">werden </w:t>
            </w:r>
            <w:r w:rsidR="00983A31" w:rsidRPr="00465F38">
              <w:rPr>
                <w:sz w:val="20"/>
                <w:szCs w:val="20"/>
              </w:rPr>
              <w:t>nicht nur die Peripheriegeräte, sondern auch das Hauptgerät (Master) oder das einzelne angeschlossene Gerät komp</w:t>
            </w:r>
            <w:r w:rsidR="00983A31">
              <w:rPr>
                <w:sz w:val="20"/>
                <w:szCs w:val="20"/>
              </w:rPr>
              <w:t>lett vom Stromnetz getrennt</w:t>
            </w:r>
            <w:r w:rsidR="00983A31" w:rsidRPr="00465F38">
              <w:rPr>
                <w:sz w:val="20"/>
                <w:szCs w:val="20"/>
              </w:rPr>
              <w:t xml:space="preserve">. </w:t>
            </w:r>
          </w:p>
          <w:p w:rsidR="00FC3A6C" w:rsidRPr="00465F38" w:rsidRDefault="00983A31" w:rsidP="00983A31">
            <w:pPr>
              <w:tabs>
                <w:tab w:val="left" w:pos="7938"/>
              </w:tabs>
              <w:spacing w:before="60" w:line="24" w:lineRule="atLeast"/>
              <w:ind w:left="3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FC3A6C" w:rsidRPr="00465F38">
              <w:rPr>
                <w:sz w:val="20"/>
                <w:szCs w:val="20"/>
              </w:rPr>
              <w:t>Die Steckdosenleiste verfügt zur Wiederherstellung der Stromversorgung</w:t>
            </w:r>
            <w:r>
              <w:rPr>
                <w:sz w:val="20"/>
                <w:szCs w:val="20"/>
              </w:rPr>
              <w:t xml:space="preserve"> </w:t>
            </w:r>
            <w:r w:rsidR="00FC3A6C" w:rsidRPr="00465F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     über </w:t>
            </w:r>
            <w:r w:rsidR="00FC3A6C" w:rsidRPr="00465F38">
              <w:rPr>
                <w:sz w:val="20"/>
                <w:szCs w:val="20"/>
              </w:rPr>
              <w:t xml:space="preserve">eine Aufweckfunktion (z.B. Taste oder Infrarot-Empfänger) an der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     </w:t>
            </w:r>
            <w:r w:rsidR="00FC3A6C" w:rsidRPr="00465F38">
              <w:rPr>
                <w:sz w:val="20"/>
                <w:szCs w:val="20"/>
              </w:rPr>
              <w:t xml:space="preserve">Steckerleiste. </w:t>
            </w:r>
          </w:p>
          <w:p w:rsidR="00FC3A6C" w:rsidRDefault="00FC3A6C" w:rsidP="00465F38">
            <w:pPr>
              <w:numPr>
                <w:ilvl w:val="0"/>
                <w:numId w:val="22"/>
              </w:numPr>
              <w:tabs>
                <w:tab w:val="left" w:pos="7938"/>
              </w:tabs>
              <w:spacing w:before="60" w:line="24" w:lineRule="atLeast"/>
              <w:ind w:left="369" w:hanging="283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 xml:space="preserve">Die Produktunterlagen enthalten Informationen über die Anforderung. </w:t>
            </w:r>
          </w:p>
          <w:p w:rsidR="00983A31" w:rsidRPr="00983A31" w:rsidRDefault="00983A31" w:rsidP="00983A31">
            <w:pPr>
              <w:tabs>
                <w:tab w:val="left" w:pos="7938"/>
              </w:tabs>
              <w:spacing w:before="60" w:line="24" w:lineRule="atLeast"/>
              <w:ind w:left="86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Anlage 6</w:t>
            </w:r>
          </w:p>
        </w:tc>
        <w:tc>
          <w:tcPr>
            <w:tcW w:w="567" w:type="dxa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2E7DD5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  <w:r w:rsidR="002E7DD5">
              <w:rPr>
                <w:sz w:val="20"/>
                <w:szCs w:val="20"/>
              </w:rPr>
              <w:br/>
            </w:r>
          </w:p>
          <w:p w:rsidR="002E7DD5" w:rsidRDefault="002E7DD5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983A31" w:rsidRDefault="00983A31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983A31" w:rsidRDefault="00983A31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2E7DD5" w:rsidRPr="00465F38" w:rsidRDefault="002E7DD5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FC3A6C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  <w:r w:rsidR="002E7DD5">
              <w:rPr>
                <w:sz w:val="20"/>
                <w:szCs w:val="20"/>
              </w:rPr>
              <w:br/>
            </w:r>
          </w:p>
          <w:p w:rsidR="002E7DD5" w:rsidRDefault="002E7DD5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983A31" w:rsidRDefault="00983A31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983A31" w:rsidRDefault="00983A31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2E7DD5" w:rsidRPr="00465F38" w:rsidRDefault="002E7DD5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</w:tc>
      </w:tr>
      <w:tr w:rsidR="00FC3A6C" w:rsidRPr="006D6450">
        <w:tc>
          <w:tcPr>
            <w:tcW w:w="1139" w:type="dxa"/>
            <w:tcBorders>
              <w:top w:val="nil"/>
            </w:tcBorders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</w:tc>
        <w:tc>
          <w:tcPr>
            <w:tcW w:w="7720" w:type="dxa"/>
            <w:tcBorders>
              <w:top w:val="nil"/>
            </w:tcBorders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numPr>
                <w:ilvl w:val="0"/>
                <w:numId w:val="22"/>
              </w:numPr>
              <w:tabs>
                <w:tab w:val="left" w:pos="7938"/>
              </w:tabs>
              <w:spacing w:before="60" w:line="24" w:lineRule="atLeast"/>
              <w:ind w:left="369" w:hanging="283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Ein Prüfbericht eines akkredi</w:t>
            </w:r>
            <w:r w:rsidR="00983A31">
              <w:rPr>
                <w:sz w:val="20"/>
                <w:szCs w:val="20"/>
              </w:rPr>
              <w:t>ti</w:t>
            </w:r>
            <w:r w:rsidRPr="00465F38">
              <w:rPr>
                <w:sz w:val="20"/>
                <w:szCs w:val="20"/>
              </w:rPr>
              <w:t>erten Prüfinstituts oder eines als SMT-Labor anerkannten Prüflabors</w:t>
            </w:r>
            <w:r w:rsidRPr="00465F38">
              <w:rPr>
                <w:i/>
                <w:iCs/>
                <w:color w:val="0000FF"/>
              </w:rPr>
              <w:t xml:space="preserve"> </w:t>
            </w:r>
            <w:r w:rsidRPr="00465F38">
              <w:rPr>
                <w:sz w:val="20"/>
                <w:szCs w:val="20"/>
              </w:rPr>
              <w:t>liegt vor, aus dem hervorgeht, dass die Höhe der Eigenleistung nach DIN EN 62301 gemessen wurde.</w:t>
            </w:r>
          </w:p>
          <w:p w:rsidR="00FC3A6C" w:rsidRPr="00465F38" w:rsidRDefault="00FC3A6C" w:rsidP="00465F38">
            <w:pPr>
              <w:tabs>
                <w:tab w:val="left" w:pos="7938"/>
              </w:tabs>
              <w:spacing w:line="24" w:lineRule="atLeast"/>
              <w:jc w:val="right"/>
              <w:rPr>
                <w:b/>
                <w:sz w:val="20"/>
                <w:szCs w:val="20"/>
              </w:rPr>
            </w:pPr>
            <w:r w:rsidRPr="00465F38">
              <w:rPr>
                <w:b/>
                <w:sz w:val="20"/>
                <w:szCs w:val="20"/>
              </w:rPr>
              <w:t>Anlage 2</w:t>
            </w:r>
          </w:p>
        </w:tc>
        <w:tc>
          <w:tcPr>
            <w:tcW w:w="567" w:type="dxa"/>
            <w:tcBorders>
              <w:top w:val="nil"/>
            </w:tcBorders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nil"/>
            </w:tcBorders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</w:tc>
      </w:tr>
      <w:tr w:rsidR="00FC3A6C" w:rsidRPr="006D6450">
        <w:tc>
          <w:tcPr>
            <w:tcW w:w="1139" w:type="dxa"/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lastRenderedPageBreak/>
              <w:t>3.2</w:t>
            </w:r>
          </w:p>
        </w:tc>
        <w:tc>
          <w:tcPr>
            <w:tcW w:w="7720" w:type="dxa"/>
            <w:tcMar>
              <w:top w:w="6" w:type="dxa"/>
              <w:bottom w:w="6" w:type="dxa"/>
            </w:tcMar>
          </w:tcPr>
          <w:p w:rsidR="00FC3A6C" w:rsidRPr="00465F38" w:rsidRDefault="00E34B2A" w:rsidP="00465F38">
            <w:pPr>
              <w:tabs>
                <w:tab w:val="left" w:pos="7938"/>
              </w:tabs>
              <w:spacing w:before="20" w:line="24" w:lineRule="atLeas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Kunststoffe der</w:t>
            </w:r>
            <w:r w:rsidR="00FC3A6C" w:rsidRPr="00465F38">
              <w:rPr>
                <w:b/>
                <w:sz w:val="20"/>
                <w:szCs w:val="20"/>
              </w:rPr>
              <w:t xml:space="preserve"> Gehäuse und Gehäuseteile:</w:t>
            </w:r>
          </w:p>
          <w:p w:rsidR="00FC3A6C" w:rsidRPr="00465F38" w:rsidRDefault="00FC3A6C" w:rsidP="00E34B2A">
            <w:pPr>
              <w:numPr>
                <w:ilvl w:val="0"/>
                <w:numId w:val="22"/>
              </w:numPr>
              <w:tabs>
                <w:tab w:val="clear" w:pos="360"/>
                <w:tab w:val="left" w:pos="369"/>
                <w:tab w:val="right" w:pos="6557"/>
                <w:tab w:val="left" w:pos="7938"/>
              </w:tabs>
              <w:spacing w:before="60" w:line="24" w:lineRule="atLeast"/>
              <w:ind w:left="369" w:hanging="283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Schriftliche Erklärung des Kunststoff</w:t>
            </w:r>
            <w:r w:rsidR="00E34B2A">
              <w:rPr>
                <w:sz w:val="20"/>
                <w:szCs w:val="20"/>
              </w:rPr>
              <w:t>lieferanten, dass die auszu</w:t>
            </w:r>
            <w:r w:rsidRPr="00465F38">
              <w:rPr>
                <w:sz w:val="20"/>
                <w:szCs w:val="20"/>
              </w:rPr>
              <w:t>schließenden Substanzen in Kunststoffen der Gehäuse und Gehäuseteile nicht zugesetzt sind, liegt vor.</w:t>
            </w:r>
            <w:r w:rsidR="00E34B2A">
              <w:rPr>
                <w:sz w:val="20"/>
                <w:szCs w:val="20"/>
              </w:rPr>
              <w:br/>
              <w:t xml:space="preserve">                                                                                                                </w:t>
            </w:r>
            <w:r w:rsidRPr="00465F38">
              <w:rPr>
                <w:b/>
                <w:sz w:val="20"/>
                <w:szCs w:val="20"/>
              </w:rPr>
              <w:t>Anlage 3</w:t>
            </w:r>
          </w:p>
          <w:p w:rsidR="00FC3A6C" w:rsidRPr="00465F38" w:rsidRDefault="00FC3A6C" w:rsidP="00465F38">
            <w:pPr>
              <w:numPr>
                <w:ilvl w:val="0"/>
                <w:numId w:val="22"/>
              </w:numPr>
              <w:tabs>
                <w:tab w:val="clear" w:pos="360"/>
                <w:tab w:val="left" w:pos="369"/>
                <w:tab w:val="right" w:pos="6557"/>
                <w:tab w:val="left" w:pos="7938"/>
              </w:tabs>
              <w:spacing w:before="60" w:line="24" w:lineRule="atLeast"/>
              <w:ind w:left="369" w:hanging="283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Die chemische Bezeichnung der eingesetzten Fl</w:t>
            </w:r>
            <w:r w:rsidR="00E34B2A">
              <w:rPr>
                <w:sz w:val="20"/>
                <w:szCs w:val="20"/>
              </w:rPr>
              <w:t>ammschutzmittel (CAS-Nr.) liegt</w:t>
            </w:r>
            <w:r w:rsidRPr="00465F38">
              <w:rPr>
                <w:sz w:val="20"/>
                <w:szCs w:val="20"/>
              </w:rPr>
              <w:t xml:space="preserve"> vor.</w:t>
            </w:r>
            <w:r w:rsidR="00E34B2A">
              <w:rPr>
                <w:sz w:val="20"/>
                <w:szCs w:val="20"/>
              </w:rPr>
              <w:br/>
              <w:t xml:space="preserve">                                                                                                                </w:t>
            </w:r>
            <w:r w:rsidRPr="00465F38">
              <w:rPr>
                <w:b/>
                <w:sz w:val="20"/>
                <w:szCs w:val="20"/>
              </w:rPr>
              <w:t>Anlage 4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  <w:r w:rsidRPr="00465F38">
              <w:rPr>
                <w:sz w:val="20"/>
                <w:szCs w:val="20"/>
              </w:rPr>
              <w:br/>
            </w:r>
            <w:r w:rsidRPr="00465F38">
              <w:rPr>
                <w:sz w:val="20"/>
                <w:szCs w:val="20"/>
              </w:rPr>
              <w:br/>
            </w:r>
          </w:p>
          <w:p w:rsidR="00E34B2A" w:rsidRDefault="00E34B2A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CB1C5F" w:rsidRDefault="00CB1C5F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  <w:r w:rsidRPr="00465F38">
              <w:rPr>
                <w:sz w:val="20"/>
                <w:szCs w:val="20"/>
              </w:rPr>
              <w:br/>
            </w:r>
            <w:r w:rsidRPr="00465F38">
              <w:rPr>
                <w:sz w:val="20"/>
                <w:szCs w:val="20"/>
              </w:rPr>
              <w:br/>
            </w:r>
          </w:p>
          <w:p w:rsidR="00E34B2A" w:rsidRDefault="00E34B2A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</w:tc>
      </w:tr>
      <w:tr w:rsidR="00FC3A6C" w:rsidRPr="006D6450">
        <w:tc>
          <w:tcPr>
            <w:tcW w:w="1139" w:type="dxa"/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3.3</w:t>
            </w:r>
          </w:p>
        </w:tc>
        <w:tc>
          <w:tcPr>
            <w:tcW w:w="7720" w:type="dxa"/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20" w:line="24" w:lineRule="atLeast"/>
              <w:rPr>
                <w:b/>
                <w:sz w:val="20"/>
                <w:szCs w:val="20"/>
              </w:rPr>
            </w:pPr>
            <w:r w:rsidRPr="00465F38">
              <w:rPr>
                <w:b/>
                <w:sz w:val="20"/>
                <w:szCs w:val="20"/>
              </w:rPr>
              <w:t>Sicherheitsanforderungen</w:t>
            </w:r>
          </w:p>
          <w:p w:rsidR="00FC3A6C" w:rsidRPr="00465F38" w:rsidRDefault="00E34B2A" w:rsidP="00465F38">
            <w:pPr>
              <w:pStyle w:val="ListParagraph"/>
              <w:keepNext/>
              <w:keepLines/>
              <w:numPr>
                <w:ilvl w:val="0"/>
                <w:numId w:val="39"/>
              </w:numPr>
              <w:tabs>
                <w:tab w:val="left" w:pos="7938"/>
              </w:tabs>
              <w:spacing w:before="20" w:line="24" w:lineRule="atLeast"/>
              <w:ind w:left="383" w:hanging="28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DD</w:t>
            </w:r>
            <w:r w:rsidR="00FC3A6C" w:rsidRPr="00465F38">
              <w:rPr>
                <w:sz w:val="20"/>
                <w:szCs w:val="20"/>
              </w:rPr>
              <w:t>ie Steckdosenleisten und Steckdosenadapter mit Abschaltautomatik tragen das CE-Zeichen und erfüllen damit die europäischen Richtlinien 2006/95/EC Low Voltage Directive (LVD) und 2004/108/EC Electromagnetic Compatibility (EMC).</w:t>
            </w:r>
          </w:p>
          <w:p w:rsidR="00FC3A6C" w:rsidRPr="00465F38" w:rsidRDefault="00FC3A6C" w:rsidP="00465F38">
            <w:pPr>
              <w:pStyle w:val="ListParagraph"/>
              <w:keepNext/>
              <w:keepLines/>
              <w:numPr>
                <w:ilvl w:val="0"/>
                <w:numId w:val="39"/>
              </w:numPr>
              <w:tabs>
                <w:tab w:val="left" w:pos="7938"/>
              </w:tabs>
              <w:spacing w:before="20" w:line="24" w:lineRule="atLeast"/>
              <w:ind w:left="383" w:hanging="284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D</w:t>
            </w:r>
            <w:r w:rsidR="00CB1C5F">
              <w:rPr>
                <w:sz w:val="20"/>
                <w:szCs w:val="20"/>
              </w:rPr>
              <w:t>D</w:t>
            </w:r>
            <w:r w:rsidRPr="00465F38">
              <w:rPr>
                <w:sz w:val="20"/>
                <w:szCs w:val="20"/>
              </w:rPr>
              <w:t>ie Steckdosenleisten und Steckdosenadapter mit Abschaltautomatik erfüllen die Anforderungen an die elektrische Sicherheit gemäß DIN VDE 0620-1 oder IEC 60884-1.</w:t>
            </w:r>
          </w:p>
          <w:p w:rsidR="00FC3A6C" w:rsidRPr="00465F38" w:rsidRDefault="00FC3A6C" w:rsidP="00465F38">
            <w:pPr>
              <w:pStyle w:val="ListParagraph"/>
              <w:keepNext/>
              <w:keepLines/>
              <w:numPr>
                <w:ilvl w:val="0"/>
                <w:numId w:val="39"/>
              </w:numPr>
              <w:tabs>
                <w:tab w:val="left" w:pos="7938"/>
              </w:tabs>
              <w:spacing w:before="20" w:line="24" w:lineRule="atLeast"/>
              <w:ind w:left="383" w:hanging="284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E</w:t>
            </w:r>
            <w:r w:rsidR="00CB1C5F">
              <w:rPr>
                <w:sz w:val="20"/>
                <w:szCs w:val="20"/>
              </w:rPr>
              <w:t>Ein Prüfprotokoll oder Zertifik</w:t>
            </w:r>
            <w:r w:rsidRPr="00465F38">
              <w:rPr>
                <w:sz w:val="20"/>
                <w:szCs w:val="20"/>
              </w:rPr>
              <w:t>at, da</w:t>
            </w:r>
            <w:r w:rsidR="00CB1C5F">
              <w:rPr>
                <w:sz w:val="20"/>
                <w:szCs w:val="20"/>
              </w:rPr>
              <w:t xml:space="preserve">ss die Einhaltung der Grenzwerte für die </w:t>
            </w:r>
            <w:r w:rsidRPr="00465F38">
              <w:rPr>
                <w:sz w:val="20"/>
                <w:szCs w:val="20"/>
              </w:rPr>
              <w:t>unter Abschnitt 3.3 der Vergabegrundlage genannten</w:t>
            </w:r>
            <w:r w:rsidR="00CB1C5F">
              <w:rPr>
                <w:sz w:val="20"/>
                <w:szCs w:val="20"/>
              </w:rPr>
              <w:t xml:space="preserve"> Parameter bestätigt, liegt vor.</w:t>
            </w:r>
          </w:p>
          <w:p w:rsidR="00FC3A6C" w:rsidRPr="00465F38" w:rsidRDefault="00CB1C5F" w:rsidP="00465F38">
            <w:pPr>
              <w:keepNext/>
              <w:keepLines/>
              <w:tabs>
                <w:tab w:val="left" w:pos="7938"/>
              </w:tabs>
              <w:spacing w:before="20" w:line="24" w:lineRule="atLeast"/>
              <w:ind w:firstLine="561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="00FC3A6C" w:rsidRPr="00465F38">
              <w:rPr>
                <w:b/>
                <w:sz w:val="20"/>
                <w:szCs w:val="20"/>
              </w:rPr>
              <w:t>Anlage 5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CB1C5F" w:rsidRDefault="00CB1C5F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CB1C5F" w:rsidRDefault="00CB1C5F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CB1C5F" w:rsidRDefault="00CB1C5F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CB1C5F" w:rsidRDefault="00CB1C5F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CB1C5F" w:rsidRDefault="00CB1C5F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CB1C5F" w:rsidRDefault="00CB1C5F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keepNext/>
              <w:keepLines/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</w:tc>
      </w:tr>
      <w:tr w:rsidR="00FC3A6C" w:rsidRPr="006D6450">
        <w:tc>
          <w:tcPr>
            <w:tcW w:w="1139" w:type="dxa"/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3.4</w:t>
            </w:r>
          </w:p>
        </w:tc>
        <w:tc>
          <w:tcPr>
            <w:tcW w:w="7720" w:type="dxa"/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20" w:line="24" w:lineRule="atLeast"/>
              <w:rPr>
                <w:b/>
                <w:sz w:val="20"/>
                <w:szCs w:val="20"/>
              </w:rPr>
            </w:pPr>
            <w:r w:rsidRPr="00465F38">
              <w:rPr>
                <w:b/>
                <w:sz w:val="20"/>
                <w:szCs w:val="20"/>
              </w:rPr>
              <w:t>Überspannungsschutz (wenn vorhanden):</w:t>
            </w:r>
          </w:p>
          <w:p w:rsidR="00FC3A6C" w:rsidRPr="00465F38" w:rsidRDefault="00FC3A6C" w:rsidP="00465F38">
            <w:pPr>
              <w:numPr>
                <w:ilvl w:val="0"/>
                <w:numId w:val="22"/>
              </w:numPr>
              <w:tabs>
                <w:tab w:val="clear" w:pos="360"/>
                <w:tab w:val="left" w:pos="369"/>
                <w:tab w:val="left" w:pos="7938"/>
              </w:tabs>
              <w:spacing w:before="60" w:line="24" w:lineRule="atLeast"/>
              <w:ind w:left="369" w:hanging="283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Das Gerät erfüllt die Voraussetzungen des Überspannungsschutzes entsprechend der Norm DIN EN 61643-11</w:t>
            </w:r>
            <w:r w:rsidR="00CB1C5F">
              <w:rPr>
                <w:sz w:val="20"/>
                <w:szCs w:val="20"/>
              </w:rPr>
              <w:t>.</w:t>
            </w:r>
          </w:p>
          <w:p w:rsidR="00FC3A6C" w:rsidRPr="00465F38" w:rsidRDefault="00FC3A6C" w:rsidP="00465F38">
            <w:pPr>
              <w:numPr>
                <w:ilvl w:val="0"/>
                <w:numId w:val="22"/>
              </w:numPr>
              <w:tabs>
                <w:tab w:val="clear" w:pos="360"/>
                <w:tab w:val="left" w:pos="369"/>
                <w:tab w:val="left" w:pos="7938"/>
              </w:tabs>
              <w:spacing w:before="60" w:line="24" w:lineRule="atLeast"/>
              <w:ind w:left="369" w:hanging="283"/>
              <w:rPr>
                <w:b/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Die Produktunterlagen enthalten d</w:t>
            </w:r>
            <w:r w:rsidR="00CB1C5F">
              <w:rPr>
                <w:sz w:val="20"/>
                <w:szCs w:val="20"/>
              </w:rPr>
              <w:t>ie Informationen über die Anfor</w:t>
            </w:r>
            <w:r w:rsidRPr="00465F38">
              <w:rPr>
                <w:sz w:val="20"/>
                <w:szCs w:val="20"/>
              </w:rPr>
              <w:t xml:space="preserve">derungen. </w:t>
            </w:r>
          </w:p>
          <w:p w:rsidR="00FC3A6C" w:rsidRPr="00465F38" w:rsidRDefault="00CB1C5F" w:rsidP="00465F38">
            <w:pPr>
              <w:keepNext/>
              <w:keepLines/>
              <w:tabs>
                <w:tab w:val="left" w:pos="7938"/>
              </w:tabs>
              <w:spacing w:before="20" w:line="24" w:lineRule="atLeast"/>
              <w:ind w:firstLine="561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="00FC3A6C" w:rsidRPr="00465F38">
              <w:rPr>
                <w:b/>
                <w:sz w:val="20"/>
                <w:szCs w:val="20"/>
              </w:rPr>
              <w:t>Anlage 6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  <w:r w:rsidRPr="00465F38">
              <w:rPr>
                <w:sz w:val="20"/>
                <w:szCs w:val="20"/>
              </w:rPr>
              <w:br/>
            </w:r>
          </w:p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  <w:r w:rsidRPr="00465F38">
              <w:rPr>
                <w:sz w:val="20"/>
                <w:szCs w:val="20"/>
              </w:rPr>
              <w:br/>
            </w:r>
          </w:p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</w:tc>
      </w:tr>
      <w:tr w:rsidR="00FC3A6C" w:rsidRPr="006D6450">
        <w:tc>
          <w:tcPr>
            <w:tcW w:w="1139" w:type="dxa"/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3.5</w:t>
            </w:r>
          </w:p>
        </w:tc>
        <w:tc>
          <w:tcPr>
            <w:tcW w:w="7720" w:type="dxa"/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20" w:line="24" w:lineRule="atLeast"/>
              <w:rPr>
                <w:b/>
                <w:sz w:val="20"/>
                <w:szCs w:val="20"/>
              </w:rPr>
            </w:pPr>
            <w:r w:rsidRPr="00465F38">
              <w:rPr>
                <w:b/>
                <w:sz w:val="20"/>
                <w:szCs w:val="20"/>
              </w:rPr>
              <w:t>Verbraucherinformation:</w:t>
            </w:r>
          </w:p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 xml:space="preserve">Folgende </w:t>
            </w:r>
            <w:r w:rsidR="00B748D8">
              <w:rPr>
                <w:sz w:val="20"/>
                <w:szCs w:val="20"/>
              </w:rPr>
              <w:t>wesentliche Nutzeri</w:t>
            </w:r>
            <w:r w:rsidRPr="00465F38">
              <w:rPr>
                <w:sz w:val="20"/>
                <w:szCs w:val="20"/>
              </w:rPr>
              <w:t>nformationen werden in der Bedienungsanleitung vorgelegt</w:t>
            </w:r>
            <w:r w:rsidR="00CB1C5F">
              <w:rPr>
                <w:sz w:val="20"/>
                <w:szCs w:val="20"/>
              </w:rPr>
              <w:t xml:space="preserve"> und sind auf den Internetseiten der Firma abrufbar</w:t>
            </w:r>
            <w:r w:rsidRPr="00465F38">
              <w:rPr>
                <w:sz w:val="20"/>
                <w:szCs w:val="20"/>
              </w:rPr>
              <w:t>:</w:t>
            </w:r>
          </w:p>
          <w:p w:rsidR="00FC3A6C" w:rsidRPr="00465F38" w:rsidRDefault="00FC3A6C" w:rsidP="00465F38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Eigenleistung</w:t>
            </w:r>
            <w:r w:rsidR="00CB1C5F">
              <w:rPr>
                <w:sz w:val="20"/>
                <w:szCs w:val="20"/>
              </w:rPr>
              <w:t xml:space="preserve"> (W)</w:t>
            </w:r>
            <w:r w:rsidRPr="00465F38">
              <w:rPr>
                <w:sz w:val="20"/>
                <w:szCs w:val="20"/>
              </w:rPr>
              <w:t xml:space="preserve"> der Steckdosenleisten und Steckdosenadapter mit Abschaltautomatik</w:t>
            </w:r>
          </w:p>
          <w:p w:rsidR="00FC3A6C" w:rsidRPr="00465F38" w:rsidRDefault="00FC3A6C" w:rsidP="00465F38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Beschreibung der Funktion und der Bedienung der Steckdosenleisten und Steckdosenadapter mit Abschaltautomatik</w:t>
            </w:r>
          </w:p>
          <w:p w:rsidR="00FC3A6C" w:rsidRPr="00465F38" w:rsidRDefault="00FC3A6C" w:rsidP="00465F38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Beschreibung der Funktion und der Bedienung der einstellbaren Schaltschwelle im Gerät</w:t>
            </w:r>
          </w:p>
          <w:p w:rsidR="00FC3A6C" w:rsidRPr="00465F38" w:rsidRDefault="00FC3A6C" w:rsidP="00465F38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Spannweite der Schaltschwelle im Gerät (in Watt)</w:t>
            </w:r>
          </w:p>
          <w:p w:rsidR="00FC3A6C" w:rsidRPr="00465F38" w:rsidRDefault="00FC3A6C" w:rsidP="00465F38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 xml:space="preserve">Hinweis, dass die Steckdosenleisten mit </w:t>
            </w:r>
            <w:r w:rsidR="00CB1C5F">
              <w:rPr>
                <w:sz w:val="20"/>
                <w:szCs w:val="20"/>
              </w:rPr>
              <w:t xml:space="preserve">Überspannungsschutz </w:t>
            </w:r>
            <w:r w:rsidR="00CB1C5F" w:rsidRPr="00465F38">
              <w:rPr>
                <w:sz w:val="20"/>
                <w:szCs w:val="20"/>
              </w:rPr>
              <w:t>nach DIN EN 61643-11</w:t>
            </w:r>
            <w:r w:rsidR="00CB1C5F">
              <w:rPr>
                <w:sz w:val="20"/>
                <w:szCs w:val="20"/>
              </w:rPr>
              <w:t xml:space="preserve"> (falls vor</w:t>
            </w:r>
            <w:r w:rsidRPr="00465F38">
              <w:rPr>
                <w:sz w:val="20"/>
                <w:szCs w:val="20"/>
              </w:rPr>
              <w:t>handen</w:t>
            </w:r>
            <w:r w:rsidR="00CB1C5F">
              <w:rPr>
                <w:sz w:val="20"/>
                <w:szCs w:val="20"/>
              </w:rPr>
              <w:t>)</w:t>
            </w:r>
            <w:r w:rsidRPr="00465F38">
              <w:rPr>
                <w:sz w:val="20"/>
                <w:szCs w:val="20"/>
              </w:rPr>
              <w:t xml:space="preserve"> alleine keinen ausreichenden Schutz gegen Überspannungen bieten, und dass ein komplettes Überspannungs-schutzkonzept aus drei Stufen (Grob-, Mittel- und Feinschutz) bestehen soll.</w:t>
            </w:r>
          </w:p>
          <w:p w:rsidR="00FC3A6C" w:rsidRPr="00465F38" w:rsidRDefault="00FC3A6C" w:rsidP="00465F38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Angaben zum Aus</w:t>
            </w:r>
            <w:r w:rsidR="00B748D8">
              <w:rPr>
                <w:sz w:val="20"/>
                <w:szCs w:val="20"/>
              </w:rPr>
              <w:t>wechseln der</w:t>
            </w:r>
            <w:r w:rsidRPr="00465F38">
              <w:rPr>
                <w:sz w:val="20"/>
                <w:szCs w:val="20"/>
              </w:rPr>
              <w:t xml:space="preserve"> Feinsicherung (falls vorhanden)</w:t>
            </w:r>
          </w:p>
          <w:p w:rsidR="00FC3A6C" w:rsidRPr="00465F38" w:rsidRDefault="00FC3A6C" w:rsidP="00465F38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Fachgerechte Entsorgung</w:t>
            </w:r>
          </w:p>
          <w:p w:rsidR="00FC3A6C" w:rsidRPr="00465F38" w:rsidRDefault="00FC3A6C" w:rsidP="00465F38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Nennspannung</w:t>
            </w:r>
          </w:p>
          <w:p w:rsidR="00FC3A6C" w:rsidRPr="00465F38" w:rsidRDefault="00FC3A6C" w:rsidP="00B748D8">
            <w:pPr>
              <w:numPr>
                <w:ilvl w:val="0"/>
                <w:numId w:val="40"/>
              </w:numPr>
              <w:tabs>
                <w:tab w:val="left" w:pos="7938"/>
              </w:tabs>
              <w:spacing w:before="60" w:line="24" w:lineRule="atLeast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t>Nennleistung</w:t>
            </w:r>
          </w:p>
          <w:p w:rsidR="00FC3A6C" w:rsidRPr="00465F38" w:rsidRDefault="00FC3A6C" w:rsidP="00465F38">
            <w:pPr>
              <w:tabs>
                <w:tab w:val="left" w:pos="7938"/>
              </w:tabs>
              <w:spacing w:line="24" w:lineRule="atLeast"/>
              <w:jc w:val="right"/>
              <w:rPr>
                <w:b/>
                <w:sz w:val="20"/>
                <w:szCs w:val="20"/>
              </w:rPr>
            </w:pPr>
            <w:r w:rsidRPr="00465F38">
              <w:rPr>
                <w:b/>
                <w:sz w:val="20"/>
                <w:szCs w:val="20"/>
              </w:rPr>
              <w:t>Anlage 6</w:t>
            </w:r>
          </w:p>
        </w:tc>
        <w:tc>
          <w:tcPr>
            <w:tcW w:w="567" w:type="dxa"/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Mar>
              <w:top w:w="6" w:type="dxa"/>
              <w:bottom w:w="6" w:type="dxa"/>
            </w:tcMar>
          </w:tcPr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</w:p>
          <w:p w:rsidR="00FC3A6C" w:rsidRPr="00465F38" w:rsidRDefault="00FC3A6C" w:rsidP="00465F38">
            <w:pPr>
              <w:tabs>
                <w:tab w:val="left" w:pos="7938"/>
              </w:tabs>
              <w:spacing w:before="60" w:line="24" w:lineRule="atLeast"/>
              <w:jc w:val="center"/>
              <w:rPr>
                <w:sz w:val="20"/>
                <w:szCs w:val="20"/>
              </w:rPr>
            </w:pPr>
            <w:r w:rsidRPr="00465F3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F38">
              <w:rPr>
                <w:sz w:val="20"/>
                <w:szCs w:val="20"/>
              </w:rPr>
              <w:instrText xml:space="preserve"> FORMCHECKBOX </w:instrText>
            </w:r>
            <w:r w:rsidR="002F2B5F" w:rsidRPr="006033C0">
              <w:rPr>
                <w:sz w:val="20"/>
                <w:szCs w:val="20"/>
              </w:rPr>
            </w:r>
            <w:r w:rsidRPr="00465F38">
              <w:rPr>
                <w:sz w:val="20"/>
                <w:szCs w:val="20"/>
              </w:rPr>
              <w:fldChar w:fldCharType="end"/>
            </w:r>
          </w:p>
        </w:tc>
      </w:tr>
    </w:tbl>
    <w:p w:rsidR="00EC77B6" w:rsidRDefault="00EC77B6" w:rsidP="008A3409">
      <w:pPr>
        <w:tabs>
          <w:tab w:val="left" w:pos="7938"/>
        </w:tabs>
        <w:spacing w:before="20" w:after="20"/>
        <w:rPr>
          <w:b/>
          <w:bCs/>
          <w:u w:val="single"/>
        </w:rPr>
      </w:pPr>
    </w:p>
    <w:p w:rsidR="00FC3A6C" w:rsidRPr="00FF6ED1" w:rsidRDefault="00EC77B6" w:rsidP="00EC77B6">
      <w:pPr>
        <w:tabs>
          <w:tab w:val="left" w:pos="7938"/>
        </w:tabs>
        <w:spacing w:before="20" w:after="20"/>
        <w:rPr>
          <w:b/>
          <w:u w:val="single"/>
        </w:rPr>
      </w:pPr>
      <w:r>
        <w:rPr>
          <w:b/>
          <w:bCs/>
          <w:u w:val="single"/>
        </w:rPr>
        <w:br w:type="page"/>
      </w:r>
      <w:bookmarkStart w:id="11" w:name="_Toc226791002"/>
      <w:r w:rsidR="00FC3A6C" w:rsidRPr="00FF6ED1">
        <w:rPr>
          <w:b/>
          <w:u w:val="single"/>
        </w:rPr>
        <w:lastRenderedPageBreak/>
        <w:t xml:space="preserve">Anlagen zum Vertrag nach </w:t>
      </w:r>
      <w:r w:rsidR="00943DAC">
        <w:rPr>
          <w:b/>
          <w:u w:val="single"/>
        </w:rPr>
        <w:t>DE</w:t>
      </w:r>
      <w:r w:rsidR="00FC3A6C" w:rsidRPr="00FF6ED1">
        <w:rPr>
          <w:b/>
          <w:u w:val="single"/>
        </w:rPr>
        <w:t>-UZ 134</w:t>
      </w:r>
      <w:bookmarkEnd w:id="11"/>
    </w:p>
    <w:p w:rsidR="00FC3A6C" w:rsidRPr="00E9076B" w:rsidRDefault="00FC3A6C" w:rsidP="00AD7083">
      <w:pPr>
        <w:spacing w:after="60" w:line="288" w:lineRule="auto"/>
      </w:pPr>
    </w:p>
    <w:p w:rsidR="00FC3A6C" w:rsidRPr="006D6450" w:rsidRDefault="00FC3A6C" w:rsidP="00AD7083">
      <w:pPr>
        <w:tabs>
          <w:tab w:val="left" w:pos="7938"/>
        </w:tabs>
        <w:spacing w:after="60" w:line="288" w:lineRule="auto"/>
      </w:pPr>
      <w:r w:rsidRPr="006D6450">
        <w:t>Bitte benutzen Sie den vorliegenden Vordruck der Anlage </w:t>
      </w:r>
      <w:r>
        <w:t>1</w:t>
      </w:r>
      <w:r w:rsidRPr="006D6450">
        <w:t xml:space="preserve"> zum Vertrag nach </w:t>
      </w:r>
      <w:r w:rsidR="00943DAC">
        <w:t>DE</w:t>
      </w:r>
      <w:r w:rsidRPr="006D6450">
        <w:t xml:space="preserve">-UZ </w:t>
      </w:r>
      <w:r>
        <w:t>134</w:t>
      </w:r>
      <w:r w:rsidRPr="006D6450">
        <w:t>.</w:t>
      </w:r>
    </w:p>
    <w:p w:rsidR="00FC3A6C" w:rsidRPr="006D6450" w:rsidRDefault="00FC3A6C" w:rsidP="00AD7083">
      <w:pPr>
        <w:tabs>
          <w:tab w:val="left" w:pos="7938"/>
        </w:tabs>
        <w:spacing w:after="60" w:line="288" w:lineRule="auto"/>
      </w:pPr>
    </w:p>
    <w:p w:rsidR="00FC3A6C" w:rsidRPr="006D6450" w:rsidRDefault="00FC3A6C" w:rsidP="00AD7083">
      <w:pPr>
        <w:tabs>
          <w:tab w:val="left" w:pos="7938"/>
        </w:tabs>
        <w:spacing w:after="60" w:line="288" w:lineRule="auto"/>
      </w:pPr>
      <w:r w:rsidRPr="006D6450">
        <w:t>Die nachstehenden Anlagen </w:t>
      </w:r>
      <w:r>
        <w:t>2</w:t>
      </w:r>
      <w:r w:rsidRPr="006D6450">
        <w:t xml:space="preserve"> bis Anlage </w:t>
      </w:r>
      <w:r>
        <w:t>6</w:t>
      </w:r>
      <w:r w:rsidRPr="006D6450">
        <w:t xml:space="preserve"> sind den Antragsunterlagen beizulegen:</w:t>
      </w:r>
    </w:p>
    <w:p w:rsidR="00FC3A6C" w:rsidRPr="006D6450" w:rsidRDefault="00FC3A6C" w:rsidP="00F30AE9">
      <w:pPr>
        <w:spacing w:after="60" w:line="288" w:lineRule="auto"/>
        <w:ind w:left="1418" w:hanging="1418"/>
      </w:pPr>
      <w:r w:rsidRPr="006D6450">
        <w:t>Anlage </w:t>
      </w:r>
      <w:r>
        <w:t>2</w:t>
      </w:r>
      <w:r w:rsidRPr="006D6450">
        <w:t xml:space="preserve">: </w:t>
      </w:r>
      <w:r w:rsidRPr="006D6450">
        <w:tab/>
      </w:r>
      <w:r w:rsidRPr="00A901BD">
        <w:t xml:space="preserve">Prüfbericht </w:t>
      </w:r>
      <w:r>
        <w:t xml:space="preserve">zur Eigenleistung </w:t>
      </w:r>
      <w:r w:rsidRPr="00A901BD">
        <w:t>eines nach DIN EN ISO/IEC 17025 akkreditierten Prüflabors oder</w:t>
      </w:r>
      <w:r>
        <w:t xml:space="preserve"> eines als SMT-Labor anerkannten</w:t>
      </w:r>
      <w:r w:rsidRPr="00A901BD">
        <w:t xml:space="preserve"> Prüflabor</w:t>
      </w:r>
      <w:r>
        <w:t>s</w:t>
      </w:r>
    </w:p>
    <w:p w:rsidR="00FC3A6C" w:rsidRDefault="00FC3A6C" w:rsidP="00AD7083">
      <w:pPr>
        <w:spacing w:after="60" w:line="288" w:lineRule="auto"/>
      </w:pPr>
      <w:r w:rsidRPr="006D6450">
        <w:t>Anlage </w:t>
      </w:r>
      <w:r>
        <w:t>3</w:t>
      </w:r>
      <w:r w:rsidRPr="006D6450">
        <w:t>:</w:t>
      </w:r>
      <w:r w:rsidRPr="006D6450">
        <w:tab/>
        <w:t>Hersteller</w:t>
      </w:r>
      <w:r>
        <w:t>- oder Lieferanten-E</w:t>
      </w:r>
      <w:r w:rsidRPr="006D6450">
        <w:t>rklärung über Kunststoffmaterialien (Vordruck)</w:t>
      </w:r>
    </w:p>
    <w:p w:rsidR="00FC3A6C" w:rsidRPr="006D6450" w:rsidRDefault="00FC3A6C" w:rsidP="00AD7083">
      <w:pPr>
        <w:spacing w:after="60" w:line="288" w:lineRule="auto"/>
        <w:ind w:left="1418" w:hanging="1418"/>
      </w:pPr>
      <w:r>
        <w:t xml:space="preserve">Anlage 4: </w:t>
      </w:r>
      <w:r>
        <w:tab/>
        <w:t xml:space="preserve">Erklärung über die chemische </w:t>
      </w:r>
      <w:r w:rsidRPr="0043469C">
        <w:t>Bezeichnung der eingesetzten Flammschutzmittel (CAS-Nr.)</w:t>
      </w:r>
    </w:p>
    <w:p w:rsidR="00FC3A6C" w:rsidRDefault="00FC3A6C" w:rsidP="00A901BD">
      <w:pPr>
        <w:spacing w:after="60" w:line="288" w:lineRule="auto"/>
        <w:ind w:left="1418" w:hanging="1418"/>
      </w:pPr>
      <w:r>
        <w:t>Anlage 5</w:t>
      </w:r>
      <w:r>
        <w:tab/>
      </w:r>
      <w:r w:rsidRPr="00A901BD">
        <w:t xml:space="preserve">Prüfprotokolle </w:t>
      </w:r>
      <w:r>
        <w:t xml:space="preserve">zu den Sicherheitsanforderungen </w:t>
      </w:r>
      <w:r w:rsidRPr="00A901BD">
        <w:t>eines nach DIN EN ISO/IEC 17025 akkreditierten Prüflabors oder ein Zertifikat eines akkreditierten Prüflabors auf Grundlage der DIN VDE 0620-1 oder IEC 60884-1</w:t>
      </w:r>
    </w:p>
    <w:p w:rsidR="00FC3A6C" w:rsidRPr="006D6450" w:rsidRDefault="00FC3A6C" w:rsidP="00AD7083">
      <w:pPr>
        <w:spacing w:after="60" w:line="288" w:lineRule="auto"/>
      </w:pPr>
      <w:r w:rsidRPr="006D6450">
        <w:t>Anlage </w:t>
      </w:r>
      <w:r>
        <w:t>6</w:t>
      </w:r>
      <w:r w:rsidRPr="006D6450">
        <w:t>:</w:t>
      </w:r>
      <w:r w:rsidRPr="006D6450">
        <w:tab/>
        <w:t>Vorlage der entsprechenden Seiten der Bedienungsanleitung</w:t>
      </w:r>
    </w:p>
    <w:p w:rsidR="00FC3A6C" w:rsidRDefault="00FC3A6C" w:rsidP="00AD7083">
      <w:pPr>
        <w:pStyle w:val="Textkrper"/>
        <w:spacing w:after="60"/>
        <w:jc w:val="both"/>
      </w:pPr>
    </w:p>
    <w:p w:rsidR="00FC3A6C" w:rsidRDefault="00FC3A6C" w:rsidP="00AD7083">
      <w:pPr>
        <w:pStyle w:val="Textkrper"/>
        <w:spacing w:after="60"/>
        <w:jc w:val="both"/>
      </w:pPr>
    </w:p>
    <w:p w:rsidR="00FC3A6C" w:rsidRDefault="00FC3A6C" w:rsidP="00AD7083">
      <w:pPr>
        <w:pStyle w:val="Textkrper"/>
        <w:spacing w:after="60"/>
        <w:jc w:val="both"/>
      </w:pPr>
    </w:p>
    <w:p w:rsidR="00FC3A6C" w:rsidRDefault="00FC3A6C" w:rsidP="00AD7083">
      <w:pPr>
        <w:pStyle w:val="Textkrper"/>
        <w:spacing w:after="60"/>
        <w:jc w:val="both"/>
      </w:pPr>
    </w:p>
    <w:p w:rsidR="00FC3A6C" w:rsidRDefault="00FC3A6C" w:rsidP="00AD7083">
      <w:pPr>
        <w:pStyle w:val="Textkrper"/>
        <w:spacing w:after="60"/>
        <w:jc w:val="both"/>
      </w:pPr>
    </w:p>
    <w:p w:rsidR="00FC3A6C" w:rsidRDefault="00FC3A6C" w:rsidP="00AD7083">
      <w:pPr>
        <w:pStyle w:val="Textkrper"/>
        <w:tabs>
          <w:tab w:val="left" w:pos="1134"/>
          <w:tab w:val="left" w:pos="5103"/>
        </w:tabs>
        <w:spacing w:after="60"/>
        <w:jc w:val="both"/>
      </w:pPr>
      <w:r>
        <w:t>Ort:</w:t>
      </w:r>
      <w:r>
        <w:tab/>
      </w:r>
      <w:bookmarkStart w:id="12" w:name="Text59"/>
      <w: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r>
        <w:instrText xml:space="preserve"> FORMTEXT </w:instrText>
      </w:r>
      <w:r>
        <w:fldChar w:fldCharType="separate"/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>
        <w:fldChar w:fldCharType="end"/>
      </w:r>
      <w:bookmarkEnd w:id="12"/>
      <w:r>
        <w:tab/>
        <w:t>Zeichennehmer:</w:t>
      </w:r>
    </w:p>
    <w:p w:rsidR="00FC3A6C" w:rsidRDefault="00FC3A6C" w:rsidP="00AD7083">
      <w:pPr>
        <w:pStyle w:val="Textkrper"/>
        <w:tabs>
          <w:tab w:val="left" w:pos="1134"/>
          <w:tab w:val="left" w:pos="5103"/>
        </w:tabs>
        <w:spacing w:after="60"/>
        <w:jc w:val="both"/>
      </w:pPr>
      <w:r>
        <w:tab/>
      </w:r>
      <w:r>
        <w:tab/>
        <w:t>(rechtsverbindliche Unterschrift</w:t>
      </w:r>
    </w:p>
    <w:p w:rsidR="00FC3A6C" w:rsidRDefault="00FC3A6C" w:rsidP="00AD7083">
      <w:pPr>
        <w:pStyle w:val="Textkrper"/>
        <w:tabs>
          <w:tab w:val="left" w:pos="1134"/>
          <w:tab w:val="left" w:pos="5103"/>
        </w:tabs>
        <w:spacing w:after="60"/>
        <w:jc w:val="both"/>
      </w:pPr>
      <w:r>
        <w:t>Datum:</w:t>
      </w:r>
      <w:r>
        <w:tab/>
      </w:r>
      <w:bookmarkStart w:id="13" w:name="Text60"/>
      <w: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r>
        <w:instrText xml:space="preserve"> FORMTEXT </w:instrText>
      </w:r>
      <w:r>
        <w:fldChar w:fldCharType="separate"/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 w:rsidR="006033C0">
        <w:rPr>
          <w:noProof/>
        </w:rPr>
        <w:t> </w:t>
      </w:r>
      <w:r>
        <w:fldChar w:fldCharType="end"/>
      </w:r>
      <w:bookmarkEnd w:id="13"/>
      <w:r>
        <w:tab/>
        <w:t>und Firmenstempel)</w:t>
      </w:r>
    </w:p>
    <w:sectPr w:rsidR="00FC3A6C" w:rsidSect="00EC77B6">
      <w:headerReference w:type="default" r:id="rId8"/>
      <w:footerReference w:type="default" r:id="rId9"/>
      <w:headerReference w:type="first" r:id="rId10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E11" w:rsidRDefault="00A81E11">
      <w:r>
        <w:separator/>
      </w:r>
    </w:p>
  </w:endnote>
  <w:endnote w:type="continuationSeparator" w:id="0">
    <w:p w:rsidR="00A81E11" w:rsidRDefault="00A81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A6C" w:rsidRPr="00D144B5" w:rsidRDefault="00FC3A6C" w:rsidP="005D09C0">
    <w:pPr>
      <w:pStyle w:val="Fuzeile"/>
      <w:tabs>
        <w:tab w:val="clear" w:pos="9072"/>
        <w:tab w:val="center" w:pos="4536"/>
        <w:tab w:val="right" w:pos="9639"/>
      </w:tabs>
      <w:rPr>
        <w:sz w:val="22"/>
        <w:szCs w:val="22"/>
      </w:rPr>
    </w:pPr>
    <w:r>
      <w:rPr>
        <w:sz w:val="22"/>
        <w:szCs w:val="22"/>
      </w:rPr>
      <w:t>Anlage 1</w:t>
    </w:r>
    <w:r w:rsidRPr="00D144B5">
      <w:rPr>
        <w:sz w:val="22"/>
        <w:szCs w:val="22"/>
      </w:rPr>
      <w:tab/>
    </w:r>
    <w:r w:rsidRPr="00D144B5">
      <w:rPr>
        <w:rStyle w:val="Seitenzahl"/>
        <w:rFonts w:cs="Arial"/>
        <w:sz w:val="22"/>
        <w:szCs w:val="22"/>
      </w:rPr>
      <w:fldChar w:fldCharType="begin"/>
    </w:r>
    <w:r w:rsidRPr="00D144B5">
      <w:rPr>
        <w:rStyle w:val="Seitenzahl"/>
        <w:rFonts w:cs="Arial"/>
        <w:sz w:val="22"/>
        <w:szCs w:val="22"/>
      </w:rPr>
      <w:instrText xml:space="preserve"> PAGE </w:instrText>
    </w:r>
    <w:r w:rsidRPr="00D144B5">
      <w:rPr>
        <w:rStyle w:val="Seitenzahl"/>
        <w:rFonts w:cs="Arial"/>
        <w:sz w:val="22"/>
        <w:szCs w:val="22"/>
      </w:rPr>
      <w:fldChar w:fldCharType="separate"/>
    </w:r>
    <w:r w:rsidR="00CF28E4">
      <w:rPr>
        <w:rStyle w:val="Seitenzahl"/>
        <w:rFonts w:cs="Arial"/>
        <w:noProof/>
        <w:sz w:val="22"/>
        <w:szCs w:val="22"/>
      </w:rPr>
      <w:t>2</w:t>
    </w:r>
    <w:r w:rsidRPr="00D144B5">
      <w:rPr>
        <w:rStyle w:val="Seitenzahl"/>
        <w:rFonts w:cs="Arial"/>
        <w:sz w:val="22"/>
        <w:szCs w:val="22"/>
      </w:rPr>
      <w:fldChar w:fldCharType="end"/>
    </w:r>
    <w:r w:rsidRPr="00D144B5">
      <w:rPr>
        <w:rStyle w:val="Seitenzahl"/>
        <w:rFonts w:cs="Arial"/>
        <w:sz w:val="22"/>
        <w:szCs w:val="22"/>
      </w:rPr>
      <w:t>/</w:t>
    </w:r>
    <w:r w:rsidRPr="00D144B5">
      <w:rPr>
        <w:rStyle w:val="Seitenzahl"/>
        <w:rFonts w:cs="Arial"/>
        <w:sz w:val="22"/>
        <w:szCs w:val="22"/>
      </w:rPr>
      <w:fldChar w:fldCharType="begin"/>
    </w:r>
    <w:r w:rsidRPr="00D144B5">
      <w:rPr>
        <w:rStyle w:val="Seitenzahl"/>
        <w:rFonts w:cs="Arial"/>
        <w:sz w:val="22"/>
        <w:szCs w:val="22"/>
      </w:rPr>
      <w:instrText xml:space="preserve"> NUMPAGES </w:instrText>
    </w:r>
    <w:r w:rsidRPr="00D144B5">
      <w:rPr>
        <w:rStyle w:val="Seitenzahl"/>
        <w:rFonts w:cs="Arial"/>
        <w:sz w:val="22"/>
        <w:szCs w:val="22"/>
      </w:rPr>
      <w:fldChar w:fldCharType="separate"/>
    </w:r>
    <w:r w:rsidR="00CF28E4">
      <w:rPr>
        <w:rStyle w:val="Seitenzahl"/>
        <w:rFonts w:cs="Arial"/>
        <w:noProof/>
        <w:sz w:val="22"/>
        <w:szCs w:val="22"/>
      </w:rPr>
      <w:t>3</w:t>
    </w:r>
    <w:r w:rsidRPr="00D144B5">
      <w:rPr>
        <w:rStyle w:val="Seitenzahl"/>
        <w:rFonts w:cs="Arial"/>
        <w:sz w:val="22"/>
        <w:szCs w:val="22"/>
      </w:rPr>
      <w:fldChar w:fldCharType="end"/>
    </w:r>
    <w:r w:rsidRPr="00D144B5">
      <w:rPr>
        <w:rStyle w:val="Seitenzahl"/>
        <w:rFonts w:cs="Arial"/>
        <w:sz w:val="22"/>
        <w:szCs w:val="22"/>
      </w:rPr>
      <w:tab/>
    </w:r>
    <w:r w:rsidR="00D86760">
      <w:rPr>
        <w:rStyle w:val="Seitenzahl"/>
        <w:rFonts w:cs="Arial"/>
        <w:sz w:val="22"/>
        <w:szCs w:val="22"/>
      </w:rPr>
      <w:t>DE</w:t>
    </w:r>
    <w:r>
      <w:rPr>
        <w:rStyle w:val="Seitenzahl"/>
        <w:rFonts w:cs="Arial"/>
        <w:sz w:val="22"/>
        <w:szCs w:val="22"/>
      </w:rPr>
      <w:t>-UZ 134</w:t>
    </w:r>
    <w:r w:rsidRPr="00D144B5">
      <w:rPr>
        <w:rStyle w:val="Seitenzahl"/>
        <w:rFonts w:cs="Arial"/>
        <w:sz w:val="22"/>
        <w:szCs w:val="22"/>
      </w:rPr>
      <w:t xml:space="preserve"> Ausgabe </w:t>
    </w:r>
    <w:r>
      <w:rPr>
        <w:rStyle w:val="Seitenzahl"/>
        <w:rFonts w:cs="Arial"/>
        <w:sz w:val="22"/>
        <w:szCs w:val="22"/>
      </w:rPr>
      <w:t>J</w:t>
    </w:r>
    <w:r w:rsidR="0074677F">
      <w:rPr>
        <w:rStyle w:val="Seitenzahl"/>
        <w:rFonts w:cs="Arial"/>
        <w:sz w:val="22"/>
        <w:szCs w:val="22"/>
      </w:rPr>
      <w:t>uli</w:t>
    </w:r>
    <w:r>
      <w:rPr>
        <w:rStyle w:val="Seitenzahl"/>
        <w:rFonts w:cs="Arial"/>
        <w:sz w:val="22"/>
        <w:szCs w:val="22"/>
      </w:rPr>
      <w:t xml:space="preserve">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E11" w:rsidRPr="000F08CA" w:rsidRDefault="00A81E11" w:rsidP="000F08CA">
      <w:pPr>
        <w:pStyle w:val="Fuzeile"/>
      </w:pPr>
      <w:r>
        <w:separator/>
      </w:r>
    </w:p>
  </w:footnote>
  <w:footnote w:type="continuationSeparator" w:id="0">
    <w:p w:rsidR="00A81E11" w:rsidRPr="000F08CA" w:rsidRDefault="00A81E11" w:rsidP="000F08CA">
      <w:pPr>
        <w:pStyle w:val="Fuzeile"/>
      </w:pPr>
      <w:r>
        <w:continuationSeparator/>
      </w:r>
    </w:p>
  </w:footnote>
  <w:footnote w:type="continuationNotice" w:id="1">
    <w:p w:rsidR="00A81E11" w:rsidRPr="000F08CA" w:rsidRDefault="00A81E11" w:rsidP="000F08CA">
      <w:pPr>
        <w:pStyle w:val="Fuzeil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A6C" w:rsidRDefault="00CF28E4" w:rsidP="005D09C0">
    <w:pPr>
      <w:pStyle w:val="Kopfzeile"/>
      <w:jc w:val="right"/>
    </w:pPr>
    <w:r>
      <w:rPr>
        <w:noProof/>
      </w:rPr>
      <w:drawing>
        <wp:inline distT="0" distB="0" distL="0" distR="0">
          <wp:extent cx="1019175" cy="704850"/>
          <wp:effectExtent l="0" t="0" r="9525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C3A6C" w:rsidRDefault="00FC3A6C" w:rsidP="005D09C0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A6C" w:rsidRPr="005D09C0" w:rsidRDefault="00CF28E4" w:rsidP="005D09C0">
    <w:pPr>
      <w:pStyle w:val="Kopfzeile"/>
      <w:jc w:val="right"/>
    </w:pPr>
    <w:r>
      <w:rPr>
        <w:noProof/>
      </w:rPr>
      <w:drawing>
        <wp:inline distT="0" distB="0" distL="0" distR="0">
          <wp:extent cx="1019175" cy="704850"/>
          <wp:effectExtent l="0" t="0" r="9525" b="0"/>
          <wp:docPr id="2" name="Bild 2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  <w:rPr>
        <w:rFonts w:cs="Times New Roman"/>
      </w:rPr>
    </w:lvl>
  </w:abstractNum>
  <w:abstractNum w:abstractNumId="1">
    <w:nsid w:val="0C664C5B"/>
    <w:multiLevelType w:val="hybridMultilevel"/>
    <w:tmpl w:val="CB2C01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734E4"/>
    <w:multiLevelType w:val="hybridMultilevel"/>
    <w:tmpl w:val="B00078D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551E53"/>
    <w:multiLevelType w:val="multilevel"/>
    <w:tmpl w:val="C2688B5C"/>
    <w:styleLink w:val="NummerierungaPS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cs="Times New Roman" w:hint="default"/>
        <w:bCs/>
        <w:sz w:val="26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none"/>
      <w:lvlText w:val="[%4]"/>
      <w:lvlJc w:val="right"/>
      <w:pPr>
        <w:tabs>
          <w:tab w:val="num" w:pos="425"/>
        </w:tabs>
        <w:ind w:left="425" w:hanging="284"/>
      </w:pPr>
      <w:rPr>
        <w:rFonts w:cs="Times New Roman"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>
    <w:nsid w:val="131C5D77"/>
    <w:multiLevelType w:val="hybridMultilevel"/>
    <w:tmpl w:val="E284A234"/>
    <w:lvl w:ilvl="0" w:tplc="448C420C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47177EB"/>
    <w:multiLevelType w:val="multilevel"/>
    <w:tmpl w:val="3A821D16"/>
    <w:styleLink w:val="Nummerierung1PS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cs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none"/>
      <w:lvlText w:val=""/>
      <w:lvlJc w:val="righ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none"/>
      <w:lvlText w:val="%5.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none"/>
      <w:lvlText w:val="%6."/>
      <w:lvlJc w:val="righ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lvlText w:val="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none"/>
      <w:lvlText w:val="%9."/>
      <w:lvlJc w:val="right"/>
      <w:pPr>
        <w:tabs>
          <w:tab w:val="num" w:pos="0"/>
        </w:tabs>
      </w:pPr>
      <w:rPr>
        <w:rFonts w:cs="Times New Roman" w:hint="default"/>
      </w:rPr>
    </w:lvl>
  </w:abstractNum>
  <w:abstractNum w:abstractNumId="6">
    <w:nsid w:val="21932B3A"/>
    <w:multiLevelType w:val="hybridMultilevel"/>
    <w:tmpl w:val="E3F85DA4"/>
    <w:lvl w:ilvl="0" w:tplc="F70E5A8A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hint="default"/>
        <w:sz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151F5D"/>
    <w:multiLevelType w:val="hybridMultilevel"/>
    <w:tmpl w:val="BEDEEECE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3E0091B"/>
    <w:multiLevelType w:val="hybridMultilevel"/>
    <w:tmpl w:val="F54616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57C315C"/>
    <w:multiLevelType w:val="hybridMultilevel"/>
    <w:tmpl w:val="EC18E360"/>
    <w:lvl w:ilvl="0" w:tplc="77682E7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267A467C"/>
    <w:multiLevelType w:val="hybridMultilevel"/>
    <w:tmpl w:val="831A00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8E6684"/>
    <w:multiLevelType w:val="hybridMultilevel"/>
    <w:tmpl w:val="19A2A980"/>
    <w:lvl w:ilvl="0" w:tplc="DC543C42">
      <w:start w:val="1"/>
      <w:numFmt w:val="bullet"/>
      <w:pStyle w:val="1Aufzaehlung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Times New Roman" w:hint="default"/>
      </w:rPr>
    </w:lvl>
  </w:abstractNum>
  <w:abstractNum w:abstractNumId="13">
    <w:nsid w:val="35675F57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14">
    <w:nsid w:val="38D50D35"/>
    <w:multiLevelType w:val="hybridMultilevel"/>
    <w:tmpl w:val="9440BF88"/>
    <w:lvl w:ilvl="0" w:tplc="0407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3A55011F"/>
    <w:multiLevelType w:val="hybridMultilevel"/>
    <w:tmpl w:val="1A3252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Times New Roman" w:hint="default"/>
      </w:rPr>
    </w:lvl>
  </w:abstractNum>
  <w:abstractNum w:abstractNumId="17">
    <w:nsid w:val="4B565F58"/>
    <w:multiLevelType w:val="hybridMultilevel"/>
    <w:tmpl w:val="D9AEA2A4"/>
    <w:lvl w:ilvl="0" w:tplc="0407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8">
    <w:nsid w:val="4DF27087"/>
    <w:multiLevelType w:val="hybridMultilevel"/>
    <w:tmpl w:val="55FE4F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041035"/>
    <w:multiLevelType w:val="hybridMultilevel"/>
    <w:tmpl w:val="60EA4614"/>
    <w:lvl w:ilvl="0" w:tplc="6512F13E">
      <w:start w:val="1"/>
      <w:numFmt w:val="bullet"/>
      <w:pStyle w:val="2Aufzaehlung"/>
      <w:lvlText w:val="‒"/>
      <w:lvlJc w:val="left"/>
      <w:pPr>
        <w:tabs>
          <w:tab w:val="num" w:pos="992"/>
        </w:tabs>
        <w:ind w:left="992" w:hanging="425"/>
      </w:pPr>
      <w:rPr>
        <w:rFonts w:ascii="Arial Unicode MS" w:eastAsia="Arial Unicode MS" w:hAnsi="Arial Unicode MS" w:hint="eastAsia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033FAC"/>
    <w:multiLevelType w:val="hybridMultilevel"/>
    <w:tmpl w:val="2D220955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>
    <w:nsid w:val="54F21D60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4" w:hanging="283"/>
      </w:pPr>
      <w:rPr>
        <w:rFonts w:ascii="Symbol" w:hAnsi="Symbol" w:cs="Symbol" w:hint="default"/>
      </w:rPr>
    </w:lvl>
  </w:abstractNum>
  <w:abstractNum w:abstractNumId="22">
    <w:nsid w:val="57064961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23">
    <w:nsid w:val="576C10C8"/>
    <w:multiLevelType w:val="singleLevel"/>
    <w:tmpl w:val="3F6C70A0"/>
    <w:lvl w:ilvl="0">
      <w:start w:val="1"/>
      <w:numFmt w:val="lowerLetter"/>
      <w:lvlText w:val="%1)"/>
      <w:legacy w:legacy="1" w:legacySpace="0" w:legacyIndent="283"/>
      <w:lvlJc w:val="left"/>
      <w:rPr>
        <w:rFonts w:ascii="Arial" w:eastAsia="Times New Roman" w:hAnsi="Arial" w:cs="Arial"/>
      </w:rPr>
    </w:lvl>
  </w:abstractNum>
  <w:abstractNum w:abstractNumId="24">
    <w:nsid w:val="6B3644B3"/>
    <w:multiLevelType w:val="hybridMultilevel"/>
    <w:tmpl w:val="A76C78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9F6373"/>
    <w:multiLevelType w:val="multilevel"/>
    <w:tmpl w:val="C0947F78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berschrift4"/>
      <w:suff w:val="nothing"/>
      <w:lvlText w:val=""/>
      <w:lvlJc w:val="left"/>
      <w:rPr>
        <w:rFonts w:cs="Times New Roman" w:hint="default"/>
      </w:rPr>
    </w:lvl>
    <w:lvl w:ilvl="4">
      <w:start w:val="1"/>
      <w:numFmt w:val="decimal"/>
      <w:pStyle w:val="berschrift5"/>
      <w:suff w:val="nothing"/>
      <w:lvlText w:val=""/>
      <w:lvlJc w:val="left"/>
      <w:rPr>
        <w:rFonts w:cs="Times New Roman"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</w:pPr>
      <w:rPr>
        <w:rFonts w:cs="Times New Roman"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6">
    <w:nsid w:val="6CF9017B"/>
    <w:multiLevelType w:val="hybridMultilevel"/>
    <w:tmpl w:val="0C50934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7">
    <w:nsid w:val="6E656FC9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28">
    <w:nsid w:val="71B32C0D"/>
    <w:multiLevelType w:val="hybridMultilevel"/>
    <w:tmpl w:val="7A4E8504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9">
    <w:nsid w:val="79266EA4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num w:numId="1">
    <w:abstractNumId w:val="11"/>
  </w:num>
  <w:num w:numId="2">
    <w:abstractNumId w:val="19"/>
  </w:num>
  <w:num w:numId="3">
    <w:abstractNumId w:val="6"/>
  </w:num>
  <w:num w:numId="4">
    <w:abstractNumId w:val="25"/>
  </w:num>
  <w:num w:numId="5">
    <w:abstractNumId w:val="5"/>
  </w:num>
  <w:num w:numId="6">
    <w:abstractNumId w:val="3"/>
  </w:num>
  <w:num w:numId="7">
    <w:abstractNumId w:val="29"/>
  </w:num>
  <w:num w:numId="8">
    <w:abstractNumId w:val="13"/>
  </w:num>
  <w:num w:numId="9">
    <w:abstractNumId w:val="22"/>
  </w:num>
  <w:num w:numId="10">
    <w:abstractNumId w:val="21"/>
  </w:num>
  <w:num w:numId="11">
    <w:abstractNumId w:val="27"/>
  </w:num>
  <w:num w:numId="12">
    <w:abstractNumId w:val="1"/>
  </w:num>
  <w:num w:numId="13">
    <w:abstractNumId w:val="15"/>
  </w:num>
  <w:num w:numId="14">
    <w:abstractNumId w:val="0"/>
  </w:num>
  <w:num w:numId="15">
    <w:abstractNumId w:val="12"/>
  </w:num>
  <w:num w:numId="16">
    <w:abstractNumId w:val="16"/>
  </w:num>
  <w:num w:numId="17">
    <w:abstractNumId w:val="14"/>
  </w:num>
  <w:num w:numId="18">
    <w:abstractNumId w:val="17"/>
  </w:num>
  <w:num w:numId="19">
    <w:abstractNumId w:val="18"/>
  </w:num>
  <w:num w:numId="20">
    <w:abstractNumId w:val="4"/>
  </w:num>
  <w:num w:numId="21">
    <w:abstractNumId w:val="24"/>
  </w:num>
  <w:num w:numId="22">
    <w:abstractNumId w:val="8"/>
  </w:num>
  <w:num w:numId="23">
    <w:abstractNumId w:val="7"/>
  </w:num>
  <w:num w:numId="24">
    <w:abstractNumId w:val="28"/>
  </w:num>
  <w:num w:numId="25">
    <w:abstractNumId w:val="25"/>
  </w:num>
  <w:num w:numId="26">
    <w:abstractNumId w:val="25"/>
  </w:num>
  <w:num w:numId="27">
    <w:abstractNumId w:val="25"/>
  </w:num>
  <w:num w:numId="28">
    <w:abstractNumId w:val="25"/>
  </w:num>
  <w:num w:numId="29">
    <w:abstractNumId w:val="25"/>
  </w:num>
  <w:num w:numId="30">
    <w:abstractNumId w:val="25"/>
  </w:num>
  <w:num w:numId="31">
    <w:abstractNumId w:val="23"/>
  </w:num>
  <w:num w:numId="32">
    <w:abstractNumId w:val="25"/>
  </w:num>
  <w:num w:numId="33">
    <w:abstractNumId w:val="25"/>
  </w:num>
  <w:num w:numId="34">
    <w:abstractNumId w:val="25"/>
  </w:num>
  <w:num w:numId="35">
    <w:abstractNumId w:val="9"/>
  </w:num>
  <w:num w:numId="36">
    <w:abstractNumId w:val="25"/>
  </w:num>
  <w:num w:numId="37">
    <w:abstractNumId w:val="26"/>
  </w:num>
  <w:num w:numId="38">
    <w:abstractNumId w:val="20"/>
  </w:num>
  <w:num w:numId="39">
    <w:abstractNumId w:val="10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yVfO8zLfW4nS5ct142J+0L4PkT4=" w:salt="rFkacGgsUZ7fTsa1+8q8KA==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10"/>
    <w:rsid w:val="00005D71"/>
    <w:rsid w:val="00023AA1"/>
    <w:rsid w:val="000305B3"/>
    <w:rsid w:val="000323DE"/>
    <w:rsid w:val="00034D44"/>
    <w:rsid w:val="00043FD4"/>
    <w:rsid w:val="00046175"/>
    <w:rsid w:val="00055B46"/>
    <w:rsid w:val="00056F62"/>
    <w:rsid w:val="000608B7"/>
    <w:rsid w:val="00071A50"/>
    <w:rsid w:val="00074DF4"/>
    <w:rsid w:val="00084104"/>
    <w:rsid w:val="000907EC"/>
    <w:rsid w:val="000915B8"/>
    <w:rsid w:val="000978E2"/>
    <w:rsid w:val="000A0629"/>
    <w:rsid w:val="000A42D0"/>
    <w:rsid w:val="000A641A"/>
    <w:rsid w:val="000A6DC4"/>
    <w:rsid w:val="000B0528"/>
    <w:rsid w:val="000B310F"/>
    <w:rsid w:val="000B3E0A"/>
    <w:rsid w:val="000C049F"/>
    <w:rsid w:val="000C1B6C"/>
    <w:rsid w:val="000C4892"/>
    <w:rsid w:val="000D0CA6"/>
    <w:rsid w:val="000D0DEC"/>
    <w:rsid w:val="000D4786"/>
    <w:rsid w:val="000D47E9"/>
    <w:rsid w:val="000E48A9"/>
    <w:rsid w:val="000E53D6"/>
    <w:rsid w:val="000E603B"/>
    <w:rsid w:val="000F02B4"/>
    <w:rsid w:val="000F08CA"/>
    <w:rsid w:val="00101225"/>
    <w:rsid w:val="001044CA"/>
    <w:rsid w:val="001157A6"/>
    <w:rsid w:val="00117A10"/>
    <w:rsid w:val="001257D0"/>
    <w:rsid w:val="00144F41"/>
    <w:rsid w:val="00147DFF"/>
    <w:rsid w:val="00147F0E"/>
    <w:rsid w:val="00162CCD"/>
    <w:rsid w:val="00165351"/>
    <w:rsid w:val="001656FE"/>
    <w:rsid w:val="00166162"/>
    <w:rsid w:val="00173770"/>
    <w:rsid w:val="0018085C"/>
    <w:rsid w:val="00180FC6"/>
    <w:rsid w:val="0018637A"/>
    <w:rsid w:val="00190699"/>
    <w:rsid w:val="0019745B"/>
    <w:rsid w:val="00197A77"/>
    <w:rsid w:val="001A1AEF"/>
    <w:rsid w:val="001B1072"/>
    <w:rsid w:val="001B16DF"/>
    <w:rsid w:val="001B2701"/>
    <w:rsid w:val="001B2DB3"/>
    <w:rsid w:val="001C1AA5"/>
    <w:rsid w:val="001C2789"/>
    <w:rsid w:val="001C43FB"/>
    <w:rsid w:val="001D13AE"/>
    <w:rsid w:val="001D1BC3"/>
    <w:rsid w:val="001D22B6"/>
    <w:rsid w:val="001D5E46"/>
    <w:rsid w:val="001D66A4"/>
    <w:rsid w:val="001E0DF3"/>
    <w:rsid w:val="001E30AA"/>
    <w:rsid w:val="001E3757"/>
    <w:rsid w:val="001E4720"/>
    <w:rsid w:val="001E49D2"/>
    <w:rsid w:val="001F053B"/>
    <w:rsid w:val="001F1C27"/>
    <w:rsid w:val="001F37AE"/>
    <w:rsid w:val="001F3D1A"/>
    <w:rsid w:val="002033BD"/>
    <w:rsid w:val="00203A19"/>
    <w:rsid w:val="00203C81"/>
    <w:rsid w:val="00204474"/>
    <w:rsid w:val="00210A45"/>
    <w:rsid w:val="002149CC"/>
    <w:rsid w:val="00214B54"/>
    <w:rsid w:val="00214C72"/>
    <w:rsid w:val="002155EF"/>
    <w:rsid w:val="002172E7"/>
    <w:rsid w:val="00217525"/>
    <w:rsid w:val="002274D0"/>
    <w:rsid w:val="00242086"/>
    <w:rsid w:val="00242E97"/>
    <w:rsid w:val="00252C82"/>
    <w:rsid w:val="00255420"/>
    <w:rsid w:val="00256553"/>
    <w:rsid w:val="002659F6"/>
    <w:rsid w:val="00267249"/>
    <w:rsid w:val="002736AA"/>
    <w:rsid w:val="002844AA"/>
    <w:rsid w:val="00292E88"/>
    <w:rsid w:val="002A4899"/>
    <w:rsid w:val="002B2D93"/>
    <w:rsid w:val="002B4D0A"/>
    <w:rsid w:val="002C2F28"/>
    <w:rsid w:val="002C42F6"/>
    <w:rsid w:val="002C4BF1"/>
    <w:rsid w:val="002D12BD"/>
    <w:rsid w:val="002E0266"/>
    <w:rsid w:val="002E0327"/>
    <w:rsid w:val="002E03A2"/>
    <w:rsid w:val="002E7DD5"/>
    <w:rsid w:val="002F150F"/>
    <w:rsid w:val="002F2B5F"/>
    <w:rsid w:val="002F2F1D"/>
    <w:rsid w:val="002F62B9"/>
    <w:rsid w:val="00302141"/>
    <w:rsid w:val="00303508"/>
    <w:rsid w:val="00305DA4"/>
    <w:rsid w:val="00306D46"/>
    <w:rsid w:val="003071C0"/>
    <w:rsid w:val="00311687"/>
    <w:rsid w:val="00311B6D"/>
    <w:rsid w:val="003142B2"/>
    <w:rsid w:val="00322614"/>
    <w:rsid w:val="003233FE"/>
    <w:rsid w:val="00331C22"/>
    <w:rsid w:val="00334A46"/>
    <w:rsid w:val="00343B1E"/>
    <w:rsid w:val="00346E29"/>
    <w:rsid w:val="0035216C"/>
    <w:rsid w:val="0035276D"/>
    <w:rsid w:val="00353DF7"/>
    <w:rsid w:val="00354A29"/>
    <w:rsid w:val="003600F0"/>
    <w:rsid w:val="0036604B"/>
    <w:rsid w:val="00371629"/>
    <w:rsid w:val="00386901"/>
    <w:rsid w:val="003968CB"/>
    <w:rsid w:val="00396AF4"/>
    <w:rsid w:val="003A0C1B"/>
    <w:rsid w:val="003A181F"/>
    <w:rsid w:val="003A23D6"/>
    <w:rsid w:val="003B164F"/>
    <w:rsid w:val="003B2AF5"/>
    <w:rsid w:val="003C013B"/>
    <w:rsid w:val="003C2870"/>
    <w:rsid w:val="003C5DC1"/>
    <w:rsid w:val="003C6946"/>
    <w:rsid w:val="003C7DFC"/>
    <w:rsid w:val="003C7EEC"/>
    <w:rsid w:val="003D1FC8"/>
    <w:rsid w:val="003E417F"/>
    <w:rsid w:val="003F139D"/>
    <w:rsid w:val="003F55BD"/>
    <w:rsid w:val="00401A78"/>
    <w:rsid w:val="00401DC8"/>
    <w:rsid w:val="00405773"/>
    <w:rsid w:val="00406179"/>
    <w:rsid w:val="004110A3"/>
    <w:rsid w:val="004139EA"/>
    <w:rsid w:val="00416BC5"/>
    <w:rsid w:val="00421F29"/>
    <w:rsid w:val="00425DCC"/>
    <w:rsid w:val="0043469C"/>
    <w:rsid w:val="00435644"/>
    <w:rsid w:val="00436ED5"/>
    <w:rsid w:val="00440C70"/>
    <w:rsid w:val="004414C1"/>
    <w:rsid w:val="00441946"/>
    <w:rsid w:val="00447573"/>
    <w:rsid w:val="004541F4"/>
    <w:rsid w:val="00455D1E"/>
    <w:rsid w:val="004577AA"/>
    <w:rsid w:val="00457BD5"/>
    <w:rsid w:val="004617F5"/>
    <w:rsid w:val="00463991"/>
    <w:rsid w:val="00463F21"/>
    <w:rsid w:val="00465F38"/>
    <w:rsid w:val="00470B7E"/>
    <w:rsid w:val="004818DD"/>
    <w:rsid w:val="00482D68"/>
    <w:rsid w:val="0049229D"/>
    <w:rsid w:val="00494013"/>
    <w:rsid w:val="0049593B"/>
    <w:rsid w:val="004A15D4"/>
    <w:rsid w:val="004A6B9C"/>
    <w:rsid w:val="004B2F5D"/>
    <w:rsid w:val="004B3685"/>
    <w:rsid w:val="004C1AA9"/>
    <w:rsid w:val="004C253F"/>
    <w:rsid w:val="004C7FF5"/>
    <w:rsid w:val="004D6BD0"/>
    <w:rsid w:val="004E15FC"/>
    <w:rsid w:val="004F1DD9"/>
    <w:rsid w:val="004F6B6B"/>
    <w:rsid w:val="004F7291"/>
    <w:rsid w:val="0050033F"/>
    <w:rsid w:val="00502C5B"/>
    <w:rsid w:val="005054EF"/>
    <w:rsid w:val="005123B1"/>
    <w:rsid w:val="00513DD4"/>
    <w:rsid w:val="00515410"/>
    <w:rsid w:val="00517194"/>
    <w:rsid w:val="00523262"/>
    <w:rsid w:val="00527C0F"/>
    <w:rsid w:val="005307D9"/>
    <w:rsid w:val="00532042"/>
    <w:rsid w:val="0053473D"/>
    <w:rsid w:val="00547A84"/>
    <w:rsid w:val="00554E98"/>
    <w:rsid w:val="00557337"/>
    <w:rsid w:val="00562CE0"/>
    <w:rsid w:val="0056701E"/>
    <w:rsid w:val="0056724D"/>
    <w:rsid w:val="00567B91"/>
    <w:rsid w:val="0057049C"/>
    <w:rsid w:val="00571841"/>
    <w:rsid w:val="005802B4"/>
    <w:rsid w:val="00586084"/>
    <w:rsid w:val="005934A9"/>
    <w:rsid w:val="0059692B"/>
    <w:rsid w:val="005B3121"/>
    <w:rsid w:val="005C6D7A"/>
    <w:rsid w:val="005C76AF"/>
    <w:rsid w:val="005C7B09"/>
    <w:rsid w:val="005D0040"/>
    <w:rsid w:val="005D09C0"/>
    <w:rsid w:val="005E0151"/>
    <w:rsid w:val="005F192C"/>
    <w:rsid w:val="005F5CA9"/>
    <w:rsid w:val="00600AFB"/>
    <w:rsid w:val="006033C0"/>
    <w:rsid w:val="00604AB8"/>
    <w:rsid w:val="00607F2E"/>
    <w:rsid w:val="00615792"/>
    <w:rsid w:val="006175B9"/>
    <w:rsid w:val="00626DE1"/>
    <w:rsid w:val="00631565"/>
    <w:rsid w:val="0065262D"/>
    <w:rsid w:val="0065364F"/>
    <w:rsid w:val="00655089"/>
    <w:rsid w:val="006560D4"/>
    <w:rsid w:val="00656A5E"/>
    <w:rsid w:val="006609C5"/>
    <w:rsid w:val="00663BB3"/>
    <w:rsid w:val="00665572"/>
    <w:rsid w:val="00673009"/>
    <w:rsid w:val="006766CA"/>
    <w:rsid w:val="0067690A"/>
    <w:rsid w:val="00686898"/>
    <w:rsid w:val="00694C10"/>
    <w:rsid w:val="0069514F"/>
    <w:rsid w:val="006A1F1D"/>
    <w:rsid w:val="006A2073"/>
    <w:rsid w:val="006A476F"/>
    <w:rsid w:val="006C032F"/>
    <w:rsid w:val="006C31BF"/>
    <w:rsid w:val="006C36ED"/>
    <w:rsid w:val="006D4201"/>
    <w:rsid w:val="006D6450"/>
    <w:rsid w:val="006D7F84"/>
    <w:rsid w:val="006E37CE"/>
    <w:rsid w:val="006E3E4E"/>
    <w:rsid w:val="006E736F"/>
    <w:rsid w:val="006F66B4"/>
    <w:rsid w:val="007057DF"/>
    <w:rsid w:val="0070594B"/>
    <w:rsid w:val="00707796"/>
    <w:rsid w:val="00710939"/>
    <w:rsid w:val="00710F0E"/>
    <w:rsid w:val="0071453B"/>
    <w:rsid w:val="00716273"/>
    <w:rsid w:val="007170D9"/>
    <w:rsid w:val="00722C3B"/>
    <w:rsid w:val="00726F88"/>
    <w:rsid w:val="00741960"/>
    <w:rsid w:val="007435F0"/>
    <w:rsid w:val="007444DD"/>
    <w:rsid w:val="00744CF9"/>
    <w:rsid w:val="0074677F"/>
    <w:rsid w:val="00746B6E"/>
    <w:rsid w:val="007544DA"/>
    <w:rsid w:val="00754B55"/>
    <w:rsid w:val="00765A75"/>
    <w:rsid w:val="00766F8F"/>
    <w:rsid w:val="007705F7"/>
    <w:rsid w:val="007714B9"/>
    <w:rsid w:val="00772B57"/>
    <w:rsid w:val="007810EF"/>
    <w:rsid w:val="00782727"/>
    <w:rsid w:val="00794781"/>
    <w:rsid w:val="007A4A21"/>
    <w:rsid w:val="007A4E5F"/>
    <w:rsid w:val="007A7D75"/>
    <w:rsid w:val="007B1D15"/>
    <w:rsid w:val="007B5087"/>
    <w:rsid w:val="007C4D5E"/>
    <w:rsid w:val="007D13ED"/>
    <w:rsid w:val="007E0F3C"/>
    <w:rsid w:val="007F031C"/>
    <w:rsid w:val="00801183"/>
    <w:rsid w:val="00807DB6"/>
    <w:rsid w:val="00811516"/>
    <w:rsid w:val="00814C34"/>
    <w:rsid w:val="00822781"/>
    <w:rsid w:val="008263E8"/>
    <w:rsid w:val="0083324C"/>
    <w:rsid w:val="00833341"/>
    <w:rsid w:val="00835846"/>
    <w:rsid w:val="008364D4"/>
    <w:rsid w:val="0084374F"/>
    <w:rsid w:val="00853D48"/>
    <w:rsid w:val="00861D35"/>
    <w:rsid w:val="00864836"/>
    <w:rsid w:val="00871B6E"/>
    <w:rsid w:val="008768B4"/>
    <w:rsid w:val="00876C2B"/>
    <w:rsid w:val="008860D6"/>
    <w:rsid w:val="00886B38"/>
    <w:rsid w:val="008943D9"/>
    <w:rsid w:val="008A177F"/>
    <w:rsid w:val="008A3409"/>
    <w:rsid w:val="008A75EB"/>
    <w:rsid w:val="008B12F0"/>
    <w:rsid w:val="008B1B0E"/>
    <w:rsid w:val="008B3151"/>
    <w:rsid w:val="008E357F"/>
    <w:rsid w:val="008E4E4E"/>
    <w:rsid w:val="008F6D67"/>
    <w:rsid w:val="0090182C"/>
    <w:rsid w:val="00903E61"/>
    <w:rsid w:val="00917223"/>
    <w:rsid w:val="009203AF"/>
    <w:rsid w:val="009232F6"/>
    <w:rsid w:val="0092431B"/>
    <w:rsid w:val="00927C15"/>
    <w:rsid w:val="0093192A"/>
    <w:rsid w:val="009344CE"/>
    <w:rsid w:val="00943DAC"/>
    <w:rsid w:val="009448DC"/>
    <w:rsid w:val="009452DA"/>
    <w:rsid w:val="00954B22"/>
    <w:rsid w:val="00955384"/>
    <w:rsid w:val="00960F09"/>
    <w:rsid w:val="00965382"/>
    <w:rsid w:val="00965C95"/>
    <w:rsid w:val="009700EA"/>
    <w:rsid w:val="00973EF3"/>
    <w:rsid w:val="009779D1"/>
    <w:rsid w:val="00981014"/>
    <w:rsid w:val="00983A31"/>
    <w:rsid w:val="00984607"/>
    <w:rsid w:val="009850C9"/>
    <w:rsid w:val="00990215"/>
    <w:rsid w:val="00991B19"/>
    <w:rsid w:val="009960B9"/>
    <w:rsid w:val="009A11D3"/>
    <w:rsid w:val="009A5D50"/>
    <w:rsid w:val="009B662A"/>
    <w:rsid w:val="009C09EB"/>
    <w:rsid w:val="009C25B4"/>
    <w:rsid w:val="009D13D9"/>
    <w:rsid w:val="009D2AA7"/>
    <w:rsid w:val="009D593B"/>
    <w:rsid w:val="009D76ED"/>
    <w:rsid w:val="009E3AF2"/>
    <w:rsid w:val="009E3D21"/>
    <w:rsid w:val="009E5ECD"/>
    <w:rsid w:val="009E6C7E"/>
    <w:rsid w:val="009E7C78"/>
    <w:rsid w:val="009F1A5E"/>
    <w:rsid w:val="009F55A9"/>
    <w:rsid w:val="009F5FE1"/>
    <w:rsid w:val="00A04BE2"/>
    <w:rsid w:val="00A05B6A"/>
    <w:rsid w:val="00A05CCF"/>
    <w:rsid w:val="00A10652"/>
    <w:rsid w:val="00A15391"/>
    <w:rsid w:val="00A2025C"/>
    <w:rsid w:val="00A2077E"/>
    <w:rsid w:val="00A21304"/>
    <w:rsid w:val="00A22604"/>
    <w:rsid w:val="00A27052"/>
    <w:rsid w:val="00A27AEF"/>
    <w:rsid w:val="00A45911"/>
    <w:rsid w:val="00A46479"/>
    <w:rsid w:val="00A53DBE"/>
    <w:rsid w:val="00A54A7C"/>
    <w:rsid w:val="00A6119B"/>
    <w:rsid w:val="00A62E3D"/>
    <w:rsid w:val="00A67034"/>
    <w:rsid w:val="00A737A1"/>
    <w:rsid w:val="00A746C4"/>
    <w:rsid w:val="00A81E11"/>
    <w:rsid w:val="00A846D0"/>
    <w:rsid w:val="00A901BD"/>
    <w:rsid w:val="00A95CFB"/>
    <w:rsid w:val="00A97500"/>
    <w:rsid w:val="00AA63A7"/>
    <w:rsid w:val="00AB0A75"/>
    <w:rsid w:val="00AB1118"/>
    <w:rsid w:val="00AC339B"/>
    <w:rsid w:val="00AC5946"/>
    <w:rsid w:val="00AC7636"/>
    <w:rsid w:val="00AC7D67"/>
    <w:rsid w:val="00AD7083"/>
    <w:rsid w:val="00AE5440"/>
    <w:rsid w:val="00AE642C"/>
    <w:rsid w:val="00AE6AFD"/>
    <w:rsid w:val="00AF0CE0"/>
    <w:rsid w:val="00AF10AE"/>
    <w:rsid w:val="00B040BE"/>
    <w:rsid w:val="00B05ED2"/>
    <w:rsid w:val="00B116E8"/>
    <w:rsid w:val="00B120B7"/>
    <w:rsid w:val="00B12FAC"/>
    <w:rsid w:val="00B13687"/>
    <w:rsid w:val="00B22134"/>
    <w:rsid w:val="00B23750"/>
    <w:rsid w:val="00B2395C"/>
    <w:rsid w:val="00B23F0E"/>
    <w:rsid w:val="00B24A23"/>
    <w:rsid w:val="00B2648F"/>
    <w:rsid w:val="00B553AF"/>
    <w:rsid w:val="00B6139F"/>
    <w:rsid w:val="00B6338A"/>
    <w:rsid w:val="00B64032"/>
    <w:rsid w:val="00B71944"/>
    <w:rsid w:val="00B748D8"/>
    <w:rsid w:val="00B77AE8"/>
    <w:rsid w:val="00B85DFC"/>
    <w:rsid w:val="00B951C8"/>
    <w:rsid w:val="00B96261"/>
    <w:rsid w:val="00BA0D7A"/>
    <w:rsid w:val="00BA4362"/>
    <w:rsid w:val="00BA7723"/>
    <w:rsid w:val="00BB0EF7"/>
    <w:rsid w:val="00BB4A77"/>
    <w:rsid w:val="00BC1B2B"/>
    <w:rsid w:val="00BC2C53"/>
    <w:rsid w:val="00BC388B"/>
    <w:rsid w:val="00BC65D7"/>
    <w:rsid w:val="00BD1E3F"/>
    <w:rsid w:val="00BD54C2"/>
    <w:rsid w:val="00BE0184"/>
    <w:rsid w:val="00BE0C6C"/>
    <w:rsid w:val="00BE3594"/>
    <w:rsid w:val="00BE74DB"/>
    <w:rsid w:val="00BF1FF4"/>
    <w:rsid w:val="00BF2F0E"/>
    <w:rsid w:val="00C10895"/>
    <w:rsid w:val="00C109D7"/>
    <w:rsid w:val="00C131FE"/>
    <w:rsid w:val="00C15372"/>
    <w:rsid w:val="00C2288B"/>
    <w:rsid w:val="00C232D1"/>
    <w:rsid w:val="00C25F0C"/>
    <w:rsid w:val="00C36135"/>
    <w:rsid w:val="00C419F1"/>
    <w:rsid w:val="00C520A8"/>
    <w:rsid w:val="00C54BDF"/>
    <w:rsid w:val="00C61638"/>
    <w:rsid w:val="00C65451"/>
    <w:rsid w:val="00C66DD1"/>
    <w:rsid w:val="00C7302C"/>
    <w:rsid w:val="00C73416"/>
    <w:rsid w:val="00C75621"/>
    <w:rsid w:val="00C92559"/>
    <w:rsid w:val="00CA162E"/>
    <w:rsid w:val="00CA587C"/>
    <w:rsid w:val="00CB1C5F"/>
    <w:rsid w:val="00CC15E2"/>
    <w:rsid w:val="00CC60F6"/>
    <w:rsid w:val="00CC645E"/>
    <w:rsid w:val="00CD6D7E"/>
    <w:rsid w:val="00CD7284"/>
    <w:rsid w:val="00CE20AA"/>
    <w:rsid w:val="00CE4BA8"/>
    <w:rsid w:val="00CE6D8A"/>
    <w:rsid w:val="00CF28E4"/>
    <w:rsid w:val="00CF673A"/>
    <w:rsid w:val="00D0051A"/>
    <w:rsid w:val="00D02860"/>
    <w:rsid w:val="00D03250"/>
    <w:rsid w:val="00D112F1"/>
    <w:rsid w:val="00D11ED4"/>
    <w:rsid w:val="00D144B5"/>
    <w:rsid w:val="00D17D69"/>
    <w:rsid w:val="00D27110"/>
    <w:rsid w:val="00D27149"/>
    <w:rsid w:val="00D279A3"/>
    <w:rsid w:val="00D31204"/>
    <w:rsid w:val="00D319C0"/>
    <w:rsid w:val="00D3417F"/>
    <w:rsid w:val="00D348FF"/>
    <w:rsid w:val="00D36CB8"/>
    <w:rsid w:val="00D37231"/>
    <w:rsid w:val="00D41062"/>
    <w:rsid w:val="00D417E9"/>
    <w:rsid w:val="00D44EE8"/>
    <w:rsid w:val="00D463EA"/>
    <w:rsid w:val="00D4665B"/>
    <w:rsid w:val="00D5260C"/>
    <w:rsid w:val="00D54B79"/>
    <w:rsid w:val="00D55575"/>
    <w:rsid w:val="00D61269"/>
    <w:rsid w:val="00D62E3B"/>
    <w:rsid w:val="00D64AA4"/>
    <w:rsid w:val="00D6613F"/>
    <w:rsid w:val="00D709CD"/>
    <w:rsid w:val="00D736B0"/>
    <w:rsid w:val="00D74E8A"/>
    <w:rsid w:val="00D81419"/>
    <w:rsid w:val="00D86760"/>
    <w:rsid w:val="00D87F67"/>
    <w:rsid w:val="00D95ABE"/>
    <w:rsid w:val="00DA0A39"/>
    <w:rsid w:val="00DA3236"/>
    <w:rsid w:val="00DA4A12"/>
    <w:rsid w:val="00DB1220"/>
    <w:rsid w:val="00DB15B2"/>
    <w:rsid w:val="00DC0892"/>
    <w:rsid w:val="00DC334F"/>
    <w:rsid w:val="00DC40E5"/>
    <w:rsid w:val="00DD183B"/>
    <w:rsid w:val="00DD2B5F"/>
    <w:rsid w:val="00DD3CF0"/>
    <w:rsid w:val="00DD6F35"/>
    <w:rsid w:val="00DF1A19"/>
    <w:rsid w:val="00DF2C81"/>
    <w:rsid w:val="00DF5802"/>
    <w:rsid w:val="00E00712"/>
    <w:rsid w:val="00E01E1B"/>
    <w:rsid w:val="00E111D6"/>
    <w:rsid w:val="00E11F06"/>
    <w:rsid w:val="00E12326"/>
    <w:rsid w:val="00E177E4"/>
    <w:rsid w:val="00E222C2"/>
    <w:rsid w:val="00E23582"/>
    <w:rsid w:val="00E263EE"/>
    <w:rsid w:val="00E336EC"/>
    <w:rsid w:val="00E34212"/>
    <w:rsid w:val="00E34B2A"/>
    <w:rsid w:val="00E35467"/>
    <w:rsid w:val="00E35837"/>
    <w:rsid w:val="00E37334"/>
    <w:rsid w:val="00E42F41"/>
    <w:rsid w:val="00E46D10"/>
    <w:rsid w:val="00E671A6"/>
    <w:rsid w:val="00E716F8"/>
    <w:rsid w:val="00E71BA5"/>
    <w:rsid w:val="00E862AE"/>
    <w:rsid w:val="00E9076B"/>
    <w:rsid w:val="00E95AB0"/>
    <w:rsid w:val="00E9676E"/>
    <w:rsid w:val="00EA142B"/>
    <w:rsid w:val="00EA2F01"/>
    <w:rsid w:val="00EA38B2"/>
    <w:rsid w:val="00EA5687"/>
    <w:rsid w:val="00EA75CB"/>
    <w:rsid w:val="00EB67D2"/>
    <w:rsid w:val="00EC282F"/>
    <w:rsid w:val="00EC7654"/>
    <w:rsid w:val="00EC77B6"/>
    <w:rsid w:val="00ED0119"/>
    <w:rsid w:val="00ED0997"/>
    <w:rsid w:val="00ED4E1F"/>
    <w:rsid w:val="00ED6F1B"/>
    <w:rsid w:val="00EE3955"/>
    <w:rsid w:val="00EF0BC4"/>
    <w:rsid w:val="00EF3759"/>
    <w:rsid w:val="00EF5CAA"/>
    <w:rsid w:val="00F000B7"/>
    <w:rsid w:val="00F02E49"/>
    <w:rsid w:val="00F0350E"/>
    <w:rsid w:val="00F03F66"/>
    <w:rsid w:val="00F061B0"/>
    <w:rsid w:val="00F10A12"/>
    <w:rsid w:val="00F2339E"/>
    <w:rsid w:val="00F27434"/>
    <w:rsid w:val="00F305E3"/>
    <w:rsid w:val="00F30AE9"/>
    <w:rsid w:val="00F361E6"/>
    <w:rsid w:val="00F41499"/>
    <w:rsid w:val="00F436D5"/>
    <w:rsid w:val="00F438B4"/>
    <w:rsid w:val="00F55528"/>
    <w:rsid w:val="00F8234D"/>
    <w:rsid w:val="00F84D54"/>
    <w:rsid w:val="00F853A5"/>
    <w:rsid w:val="00F94ABF"/>
    <w:rsid w:val="00F94DC2"/>
    <w:rsid w:val="00FA1C68"/>
    <w:rsid w:val="00FA518C"/>
    <w:rsid w:val="00FA6240"/>
    <w:rsid w:val="00FB2F05"/>
    <w:rsid w:val="00FC29BE"/>
    <w:rsid w:val="00FC2D1B"/>
    <w:rsid w:val="00FC3A6C"/>
    <w:rsid w:val="00FC477F"/>
    <w:rsid w:val="00FC5B8E"/>
    <w:rsid w:val="00FD4A1F"/>
    <w:rsid w:val="00FD4EBC"/>
    <w:rsid w:val="00FD675D"/>
    <w:rsid w:val="00FE2A36"/>
    <w:rsid w:val="00FF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583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0A0629"/>
    <w:pPr>
      <w:keepNext/>
      <w:keepLines/>
      <w:numPr>
        <w:numId w:val="4"/>
      </w:numPr>
      <w:overflowPunct/>
      <w:autoSpaceDE/>
      <w:autoSpaceDN/>
      <w:adjustRightInd/>
      <w:spacing w:before="360" w:after="120" w:line="320" w:lineRule="atLeast"/>
      <w:jc w:val="both"/>
      <w:textAlignment w:val="auto"/>
      <w:outlineLvl w:val="0"/>
    </w:pPr>
    <w:rPr>
      <w:b/>
      <w:bCs/>
      <w:kern w:val="32"/>
      <w:sz w:val="26"/>
      <w:szCs w:val="26"/>
    </w:rPr>
  </w:style>
  <w:style w:type="paragraph" w:styleId="berschrift2">
    <w:name w:val="heading 2"/>
    <w:basedOn w:val="Standard"/>
    <w:next w:val="Standard"/>
    <w:qFormat/>
    <w:rsid w:val="000A0629"/>
    <w:pPr>
      <w:keepNext/>
      <w:keepLines/>
      <w:numPr>
        <w:ilvl w:val="1"/>
        <w:numId w:val="4"/>
      </w:numPr>
      <w:overflowPunct/>
      <w:autoSpaceDE/>
      <w:autoSpaceDN/>
      <w:adjustRightInd/>
      <w:spacing w:before="300" w:after="120" w:line="320" w:lineRule="atLeast"/>
      <w:jc w:val="both"/>
      <w:textAlignment w:val="auto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0A0629"/>
    <w:pPr>
      <w:keepNext/>
      <w:keepLines/>
      <w:numPr>
        <w:ilvl w:val="2"/>
        <w:numId w:val="4"/>
      </w:numPr>
      <w:overflowPunct/>
      <w:autoSpaceDE/>
      <w:autoSpaceDN/>
      <w:adjustRightInd/>
      <w:spacing w:before="240" w:after="120" w:line="320" w:lineRule="atLeast"/>
      <w:jc w:val="both"/>
      <w:textAlignment w:val="auto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rsid w:val="000A0629"/>
    <w:pPr>
      <w:keepNext/>
      <w:keepLines/>
      <w:numPr>
        <w:ilvl w:val="3"/>
        <w:numId w:val="4"/>
      </w:numPr>
      <w:tabs>
        <w:tab w:val="center" w:pos="4536"/>
      </w:tabs>
      <w:overflowPunct/>
      <w:autoSpaceDE/>
      <w:autoSpaceDN/>
      <w:adjustRightInd/>
      <w:spacing w:before="180" w:after="120" w:line="320" w:lineRule="atLeast"/>
      <w:textAlignment w:val="auto"/>
      <w:outlineLvl w:val="3"/>
    </w:pPr>
    <w:rPr>
      <w:b/>
      <w:bCs/>
    </w:rPr>
  </w:style>
  <w:style w:type="paragraph" w:styleId="berschrift5">
    <w:name w:val="heading 5"/>
    <w:aliases w:val="Zwischenüberschrift"/>
    <w:basedOn w:val="Standard"/>
    <w:next w:val="Standard"/>
    <w:qFormat/>
    <w:rsid w:val="000A0629"/>
    <w:pPr>
      <w:keepNext/>
      <w:keepLines/>
      <w:numPr>
        <w:ilvl w:val="4"/>
        <w:numId w:val="4"/>
      </w:numPr>
      <w:tabs>
        <w:tab w:val="center" w:pos="4536"/>
      </w:tabs>
      <w:overflowPunct/>
      <w:autoSpaceDE/>
      <w:autoSpaceDN/>
      <w:adjustRightInd/>
      <w:spacing w:before="120" w:after="120" w:line="320" w:lineRule="atLeast"/>
      <w:textAlignment w:val="auto"/>
      <w:outlineLvl w:val="4"/>
    </w:pPr>
    <w:rPr>
      <w:i/>
      <w:iCs/>
      <w:u w:val="single"/>
    </w:rPr>
  </w:style>
  <w:style w:type="paragraph" w:styleId="berschrift6">
    <w:name w:val="heading 6"/>
    <w:basedOn w:val="Standard"/>
    <w:next w:val="Standard"/>
    <w:qFormat/>
    <w:rsid w:val="000A0629"/>
    <w:pPr>
      <w:numPr>
        <w:ilvl w:val="5"/>
        <w:numId w:val="4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DB15B2"/>
    <w:pPr>
      <w:numPr>
        <w:ilvl w:val="6"/>
        <w:numId w:val="4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DB15B2"/>
    <w:pPr>
      <w:numPr>
        <w:ilvl w:val="7"/>
        <w:numId w:val="4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B15B2"/>
    <w:pPr>
      <w:numPr>
        <w:ilvl w:val="8"/>
        <w:numId w:val="4"/>
      </w:numPr>
      <w:spacing w:before="240"/>
      <w:outlineLvl w:val="8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1Aufzaehlung">
    <w:name w:val="1. Aufzaehlung"/>
    <w:rsid w:val="008B3151"/>
    <w:pPr>
      <w:numPr>
        <w:numId w:val="1"/>
      </w:numPr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2Aufzaehlung">
    <w:name w:val="2. Aufzaehlung"/>
    <w:rsid w:val="008B3151"/>
    <w:pPr>
      <w:numPr>
        <w:numId w:val="2"/>
      </w:numPr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3Aufzaehlung">
    <w:name w:val="3. Aufzaehlung"/>
    <w:rsid w:val="008B3151"/>
    <w:pPr>
      <w:numPr>
        <w:numId w:val="3"/>
      </w:numPr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rsid w:val="000A0629"/>
    <w:rPr>
      <w:rFonts w:ascii="Arial" w:hAnsi="Arial" w:cs="Arial"/>
      <w:b/>
      <w:bCs/>
      <w:color w:val="000000"/>
      <w:sz w:val="12"/>
      <w:szCs w:val="12"/>
      <w:lang w:val="de-DE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rsid w:val="000A0629"/>
    <w:rPr>
      <w:rFonts w:ascii="Arial" w:hAnsi="Arial" w:cs="Arial"/>
      <w:b/>
      <w:bCs/>
      <w:sz w:val="16"/>
      <w:szCs w:val="16"/>
      <w:lang w:val="de-DE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rsid w:val="000A0629"/>
    <w:rPr>
      <w:rFonts w:ascii="Arial" w:hAnsi="Arial" w:cs="Arial"/>
      <w:color w:val="000000"/>
      <w:sz w:val="12"/>
      <w:szCs w:val="12"/>
      <w:lang w:val="de-DE" w:eastAsia="de-DE" w:bidi="ar-SA"/>
    </w:rPr>
  </w:style>
  <w:style w:type="paragraph" w:customStyle="1" w:styleId="Anmerkung">
    <w:name w:val="Anmerkung"/>
    <w:basedOn w:val="Standard"/>
    <w:next w:val="Standard"/>
    <w:rsid w:val="00E9676E"/>
    <w:pPr>
      <w:spacing w:before="60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rsid w:val="00E9676E"/>
    <w:pPr>
      <w:spacing w:before="120" w:after="360"/>
    </w:pPr>
  </w:style>
  <w:style w:type="paragraph" w:styleId="Funotentext">
    <w:name w:val="footnote text"/>
    <w:basedOn w:val="Standard"/>
    <w:semiHidden/>
    <w:rsid w:val="009A5D50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semiHidden/>
    <w:rsid w:val="00E9676E"/>
    <w:rPr>
      <w:rFonts w:ascii="Arial" w:hAnsi="Arial" w:cs="Arial"/>
      <w:sz w:val="22"/>
      <w:szCs w:val="22"/>
      <w:vertAlign w:val="superscript"/>
      <w:lang w:val="de-DE" w:eastAsia="x-none"/>
    </w:rPr>
  </w:style>
  <w:style w:type="paragraph" w:styleId="Fuzeile">
    <w:name w:val="footer"/>
    <w:aliases w:val="Fußzeile Char"/>
    <w:basedOn w:val="Standard"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rFonts w:cs="Times New Roman"/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rFonts w:cs="Times New Roman"/>
      <w:sz w:val="16"/>
      <w:szCs w:val="16"/>
    </w:rPr>
  </w:style>
  <w:style w:type="paragraph" w:styleId="Kopfzeile">
    <w:name w:val="header"/>
    <w:basedOn w:val="Standard"/>
    <w:rsid w:val="00E9676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/>
    </w:pPr>
    <w:rPr>
      <w:sz w:val="16"/>
      <w:szCs w:val="16"/>
    </w:rPr>
  </w:style>
  <w:style w:type="character" w:customStyle="1" w:styleId="LogotextZchn">
    <w:name w:val="Logotext Zchn"/>
    <w:link w:val="Logotext"/>
    <w:rsid w:val="00E9676E"/>
    <w:rPr>
      <w:rFonts w:ascii="Arial" w:hAnsi="Arial" w:cs="Arial"/>
      <w:sz w:val="16"/>
      <w:szCs w:val="16"/>
      <w:lang w:val="de-DE" w:eastAsia="de-DE" w:bidi="ar-SA"/>
    </w:r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semiHidden/>
    <w:rsid w:val="00E9676E"/>
    <w:rPr>
      <w:rFonts w:cs="Times New Roman"/>
    </w:rPr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rsid w:val="00E9676E"/>
    <w:rPr>
      <w:vertAlign w:val="subscript"/>
    </w:rPr>
  </w:style>
  <w:style w:type="paragraph" w:customStyle="1" w:styleId="Quote">
    <w:name w:val="Quote"/>
    <w:next w:val="Standard"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</w:rPr>
  </w:style>
  <w:style w:type="table" w:styleId="Tabellenraster">
    <w:name w:val="Table Grid"/>
    <w:basedOn w:val="NormaleTabelle"/>
    <w:semiHidden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textPS9ptlinks">
    <w:name w:val="Tabellentext P&amp;S 9 pt links"/>
    <w:next w:val="Standard"/>
    <w:rsid w:val="00965C95"/>
    <w:pPr>
      <w:spacing w:before="40" w:after="40"/>
    </w:pPr>
    <w:rPr>
      <w:rFonts w:ascii="Arial" w:hAnsi="Arial" w:cs="Arial"/>
      <w:sz w:val="18"/>
      <w:szCs w:val="18"/>
    </w:rPr>
  </w:style>
  <w:style w:type="paragraph" w:customStyle="1" w:styleId="TabellentextPS10ptlinks">
    <w:name w:val="Tabellentext P&amp;S 10 pt links"/>
    <w:basedOn w:val="TabellentextPS9ptlinks"/>
    <w:next w:val="Standard"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rsid w:val="000A0629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rsid w:val="00E9676E"/>
    <w:rPr>
      <w:rFonts w:ascii="Arial" w:hAnsi="Arial" w:cs="Arial"/>
      <w:sz w:val="28"/>
      <w:szCs w:val="28"/>
      <w:lang w:val="de-DE" w:eastAsia="de-DE" w:bidi="ar-SA"/>
    </w:rPr>
  </w:style>
  <w:style w:type="paragraph" w:styleId="Verzeichnis1">
    <w:name w:val="toc 1"/>
    <w:basedOn w:val="Standard"/>
    <w:next w:val="Standard"/>
    <w:semiHidden/>
    <w:rsid w:val="00D279A3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D279A3"/>
    <w:rPr>
      <w:bCs w:val="0"/>
      <w:szCs w:val="24"/>
    </w:rPr>
  </w:style>
  <w:style w:type="paragraph" w:styleId="Verzeichnis3">
    <w:name w:val="toc 3"/>
    <w:basedOn w:val="Verzeichnis1"/>
    <w:next w:val="Standard"/>
    <w:semiHidden/>
    <w:rsid w:val="00D279A3"/>
    <w:rPr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rsid w:val="00965C95"/>
    <w:pPr>
      <w:spacing w:before="40" w:after="40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rsid w:val="000A0629"/>
    <w:rPr>
      <w:rFonts w:ascii="Arial" w:hAnsi="Arial" w:cs="Arial"/>
      <w:b/>
      <w:bCs/>
      <w:kern w:val="28"/>
      <w:sz w:val="32"/>
      <w:szCs w:val="32"/>
      <w:lang w:val="de-DE" w:eastAsia="de-DE" w:bidi="ar-SA"/>
    </w:rPr>
  </w:style>
  <w:style w:type="character" w:styleId="Endnotenzeichen">
    <w:name w:val="endnote reference"/>
    <w:semiHidden/>
    <w:rsid w:val="000E53D6"/>
    <w:rPr>
      <w:rFonts w:cs="Times New Roman"/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character" w:styleId="Zeilennummer">
    <w:name w:val="line number"/>
    <w:rsid w:val="00694C10"/>
    <w:rPr>
      <w:rFonts w:cs="Times New Roman"/>
    </w:rPr>
  </w:style>
  <w:style w:type="character" w:styleId="Fett">
    <w:name w:val="Strong"/>
    <w:qFormat/>
    <w:rsid w:val="0053473D"/>
    <w:rPr>
      <w:rFonts w:cs="Times New Roman"/>
      <w:b/>
      <w:bCs/>
    </w:rPr>
  </w:style>
  <w:style w:type="character" w:customStyle="1" w:styleId="title1">
    <w:name w:val="title1"/>
    <w:rsid w:val="00B05ED2"/>
    <w:rPr>
      <w:rFonts w:cs="Times New Roman"/>
      <w:b/>
      <w:bCs/>
      <w:color w:val="2A305A"/>
      <w:sz w:val="32"/>
      <w:szCs w:val="32"/>
    </w:rPr>
  </w:style>
  <w:style w:type="paragraph" w:customStyle="1" w:styleId="Default">
    <w:name w:val="Default"/>
    <w:rsid w:val="00292E8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krper">
    <w:name w:val="Body Text"/>
    <w:basedOn w:val="Standard"/>
    <w:rsid w:val="008A3409"/>
    <w:pPr>
      <w:autoSpaceDN/>
      <w:adjustRightInd/>
      <w:spacing w:after="120"/>
    </w:pPr>
    <w:rPr>
      <w:lang w:eastAsia="ar-SA"/>
    </w:rPr>
  </w:style>
  <w:style w:type="paragraph" w:customStyle="1" w:styleId="ListParagraph">
    <w:name w:val="List Paragraph"/>
    <w:basedOn w:val="Standard"/>
    <w:rsid w:val="007A4E5F"/>
    <w:pPr>
      <w:ind w:left="720"/>
      <w:contextualSpacing/>
    </w:pPr>
  </w:style>
  <w:style w:type="numbering" w:customStyle="1" w:styleId="NummerierungaPS">
    <w:name w:val="Nummerierung a) P&amp;S"/>
    <w:rsid w:val="00510CA1"/>
    <w:pPr>
      <w:numPr>
        <w:numId w:val="6"/>
      </w:numPr>
    </w:pPr>
  </w:style>
  <w:style w:type="numbering" w:customStyle="1" w:styleId="Nummerierung1PS">
    <w:name w:val="Nummerierung 1. P&amp;S"/>
    <w:rsid w:val="00510CA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583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0A0629"/>
    <w:pPr>
      <w:keepNext/>
      <w:keepLines/>
      <w:numPr>
        <w:numId w:val="4"/>
      </w:numPr>
      <w:overflowPunct/>
      <w:autoSpaceDE/>
      <w:autoSpaceDN/>
      <w:adjustRightInd/>
      <w:spacing w:before="360" w:after="120" w:line="320" w:lineRule="atLeast"/>
      <w:jc w:val="both"/>
      <w:textAlignment w:val="auto"/>
      <w:outlineLvl w:val="0"/>
    </w:pPr>
    <w:rPr>
      <w:b/>
      <w:bCs/>
      <w:kern w:val="32"/>
      <w:sz w:val="26"/>
      <w:szCs w:val="26"/>
    </w:rPr>
  </w:style>
  <w:style w:type="paragraph" w:styleId="berschrift2">
    <w:name w:val="heading 2"/>
    <w:basedOn w:val="Standard"/>
    <w:next w:val="Standard"/>
    <w:qFormat/>
    <w:rsid w:val="000A0629"/>
    <w:pPr>
      <w:keepNext/>
      <w:keepLines/>
      <w:numPr>
        <w:ilvl w:val="1"/>
        <w:numId w:val="4"/>
      </w:numPr>
      <w:overflowPunct/>
      <w:autoSpaceDE/>
      <w:autoSpaceDN/>
      <w:adjustRightInd/>
      <w:spacing w:before="300" w:after="120" w:line="320" w:lineRule="atLeast"/>
      <w:jc w:val="both"/>
      <w:textAlignment w:val="auto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0A0629"/>
    <w:pPr>
      <w:keepNext/>
      <w:keepLines/>
      <w:numPr>
        <w:ilvl w:val="2"/>
        <w:numId w:val="4"/>
      </w:numPr>
      <w:overflowPunct/>
      <w:autoSpaceDE/>
      <w:autoSpaceDN/>
      <w:adjustRightInd/>
      <w:spacing w:before="240" w:after="120" w:line="320" w:lineRule="atLeast"/>
      <w:jc w:val="both"/>
      <w:textAlignment w:val="auto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rsid w:val="000A0629"/>
    <w:pPr>
      <w:keepNext/>
      <w:keepLines/>
      <w:numPr>
        <w:ilvl w:val="3"/>
        <w:numId w:val="4"/>
      </w:numPr>
      <w:tabs>
        <w:tab w:val="center" w:pos="4536"/>
      </w:tabs>
      <w:overflowPunct/>
      <w:autoSpaceDE/>
      <w:autoSpaceDN/>
      <w:adjustRightInd/>
      <w:spacing w:before="180" w:after="120" w:line="320" w:lineRule="atLeast"/>
      <w:textAlignment w:val="auto"/>
      <w:outlineLvl w:val="3"/>
    </w:pPr>
    <w:rPr>
      <w:b/>
      <w:bCs/>
    </w:rPr>
  </w:style>
  <w:style w:type="paragraph" w:styleId="berschrift5">
    <w:name w:val="heading 5"/>
    <w:aliases w:val="Zwischenüberschrift"/>
    <w:basedOn w:val="Standard"/>
    <w:next w:val="Standard"/>
    <w:qFormat/>
    <w:rsid w:val="000A0629"/>
    <w:pPr>
      <w:keepNext/>
      <w:keepLines/>
      <w:numPr>
        <w:ilvl w:val="4"/>
        <w:numId w:val="4"/>
      </w:numPr>
      <w:tabs>
        <w:tab w:val="center" w:pos="4536"/>
      </w:tabs>
      <w:overflowPunct/>
      <w:autoSpaceDE/>
      <w:autoSpaceDN/>
      <w:adjustRightInd/>
      <w:spacing w:before="120" w:after="120" w:line="320" w:lineRule="atLeast"/>
      <w:textAlignment w:val="auto"/>
      <w:outlineLvl w:val="4"/>
    </w:pPr>
    <w:rPr>
      <w:i/>
      <w:iCs/>
      <w:u w:val="single"/>
    </w:rPr>
  </w:style>
  <w:style w:type="paragraph" w:styleId="berschrift6">
    <w:name w:val="heading 6"/>
    <w:basedOn w:val="Standard"/>
    <w:next w:val="Standard"/>
    <w:qFormat/>
    <w:rsid w:val="000A0629"/>
    <w:pPr>
      <w:numPr>
        <w:ilvl w:val="5"/>
        <w:numId w:val="4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DB15B2"/>
    <w:pPr>
      <w:numPr>
        <w:ilvl w:val="6"/>
        <w:numId w:val="4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DB15B2"/>
    <w:pPr>
      <w:numPr>
        <w:ilvl w:val="7"/>
        <w:numId w:val="4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B15B2"/>
    <w:pPr>
      <w:numPr>
        <w:ilvl w:val="8"/>
        <w:numId w:val="4"/>
      </w:numPr>
      <w:spacing w:before="240"/>
      <w:outlineLvl w:val="8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1Aufzaehlung">
    <w:name w:val="1. Aufzaehlung"/>
    <w:rsid w:val="008B3151"/>
    <w:pPr>
      <w:numPr>
        <w:numId w:val="1"/>
      </w:numPr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2Aufzaehlung">
    <w:name w:val="2. Aufzaehlung"/>
    <w:rsid w:val="008B3151"/>
    <w:pPr>
      <w:numPr>
        <w:numId w:val="2"/>
      </w:numPr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3Aufzaehlung">
    <w:name w:val="3. Aufzaehlung"/>
    <w:rsid w:val="008B3151"/>
    <w:pPr>
      <w:numPr>
        <w:numId w:val="3"/>
      </w:numPr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rsid w:val="000A0629"/>
    <w:rPr>
      <w:rFonts w:ascii="Arial" w:hAnsi="Arial" w:cs="Arial"/>
      <w:b/>
      <w:bCs/>
      <w:color w:val="000000"/>
      <w:sz w:val="12"/>
      <w:szCs w:val="12"/>
      <w:lang w:val="de-DE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rsid w:val="000A0629"/>
    <w:rPr>
      <w:rFonts w:ascii="Arial" w:hAnsi="Arial" w:cs="Arial"/>
      <w:b/>
      <w:bCs/>
      <w:sz w:val="16"/>
      <w:szCs w:val="16"/>
      <w:lang w:val="de-DE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rsid w:val="000A0629"/>
    <w:rPr>
      <w:rFonts w:ascii="Arial" w:hAnsi="Arial" w:cs="Arial"/>
      <w:color w:val="000000"/>
      <w:sz w:val="12"/>
      <w:szCs w:val="12"/>
      <w:lang w:val="de-DE" w:eastAsia="de-DE" w:bidi="ar-SA"/>
    </w:rPr>
  </w:style>
  <w:style w:type="paragraph" w:customStyle="1" w:styleId="Anmerkung">
    <w:name w:val="Anmerkung"/>
    <w:basedOn w:val="Standard"/>
    <w:next w:val="Standard"/>
    <w:rsid w:val="00E9676E"/>
    <w:pPr>
      <w:spacing w:before="60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rsid w:val="00E9676E"/>
    <w:pPr>
      <w:spacing w:before="120" w:after="360"/>
    </w:pPr>
  </w:style>
  <w:style w:type="paragraph" w:styleId="Funotentext">
    <w:name w:val="footnote text"/>
    <w:basedOn w:val="Standard"/>
    <w:semiHidden/>
    <w:rsid w:val="009A5D50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semiHidden/>
    <w:rsid w:val="00E9676E"/>
    <w:rPr>
      <w:rFonts w:ascii="Arial" w:hAnsi="Arial" w:cs="Arial"/>
      <w:sz w:val="22"/>
      <w:szCs w:val="22"/>
      <w:vertAlign w:val="superscript"/>
      <w:lang w:val="de-DE" w:eastAsia="x-none"/>
    </w:rPr>
  </w:style>
  <w:style w:type="paragraph" w:styleId="Fuzeile">
    <w:name w:val="footer"/>
    <w:aliases w:val="Fußzeile Char"/>
    <w:basedOn w:val="Standard"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rFonts w:cs="Times New Roman"/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rFonts w:cs="Times New Roman"/>
      <w:sz w:val="16"/>
      <w:szCs w:val="16"/>
    </w:rPr>
  </w:style>
  <w:style w:type="paragraph" w:styleId="Kopfzeile">
    <w:name w:val="header"/>
    <w:basedOn w:val="Standard"/>
    <w:rsid w:val="00E9676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/>
    </w:pPr>
    <w:rPr>
      <w:sz w:val="16"/>
      <w:szCs w:val="16"/>
    </w:rPr>
  </w:style>
  <w:style w:type="character" w:customStyle="1" w:styleId="LogotextZchn">
    <w:name w:val="Logotext Zchn"/>
    <w:link w:val="Logotext"/>
    <w:rsid w:val="00E9676E"/>
    <w:rPr>
      <w:rFonts w:ascii="Arial" w:hAnsi="Arial" w:cs="Arial"/>
      <w:sz w:val="16"/>
      <w:szCs w:val="16"/>
      <w:lang w:val="de-DE" w:eastAsia="de-DE" w:bidi="ar-SA"/>
    </w:r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semiHidden/>
    <w:rsid w:val="00E9676E"/>
    <w:rPr>
      <w:rFonts w:cs="Times New Roman"/>
    </w:rPr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rsid w:val="00E9676E"/>
    <w:rPr>
      <w:vertAlign w:val="subscript"/>
    </w:rPr>
  </w:style>
  <w:style w:type="paragraph" w:customStyle="1" w:styleId="Quote">
    <w:name w:val="Quote"/>
    <w:next w:val="Standard"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</w:rPr>
  </w:style>
  <w:style w:type="table" w:styleId="Tabellenraster">
    <w:name w:val="Table Grid"/>
    <w:basedOn w:val="NormaleTabelle"/>
    <w:semiHidden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textPS9ptlinks">
    <w:name w:val="Tabellentext P&amp;S 9 pt links"/>
    <w:next w:val="Standard"/>
    <w:rsid w:val="00965C95"/>
    <w:pPr>
      <w:spacing w:before="40" w:after="40"/>
    </w:pPr>
    <w:rPr>
      <w:rFonts w:ascii="Arial" w:hAnsi="Arial" w:cs="Arial"/>
      <w:sz w:val="18"/>
      <w:szCs w:val="18"/>
    </w:rPr>
  </w:style>
  <w:style w:type="paragraph" w:customStyle="1" w:styleId="TabellentextPS10ptlinks">
    <w:name w:val="Tabellentext P&amp;S 10 pt links"/>
    <w:basedOn w:val="TabellentextPS9ptlinks"/>
    <w:next w:val="Standard"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rsid w:val="000A0629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rsid w:val="00E9676E"/>
    <w:rPr>
      <w:rFonts w:ascii="Arial" w:hAnsi="Arial" w:cs="Arial"/>
      <w:sz w:val="28"/>
      <w:szCs w:val="28"/>
      <w:lang w:val="de-DE" w:eastAsia="de-DE" w:bidi="ar-SA"/>
    </w:rPr>
  </w:style>
  <w:style w:type="paragraph" w:styleId="Verzeichnis1">
    <w:name w:val="toc 1"/>
    <w:basedOn w:val="Standard"/>
    <w:next w:val="Standard"/>
    <w:semiHidden/>
    <w:rsid w:val="00D279A3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D279A3"/>
    <w:rPr>
      <w:bCs w:val="0"/>
      <w:szCs w:val="24"/>
    </w:rPr>
  </w:style>
  <w:style w:type="paragraph" w:styleId="Verzeichnis3">
    <w:name w:val="toc 3"/>
    <w:basedOn w:val="Verzeichnis1"/>
    <w:next w:val="Standard"/>
    <w:semiHidden/>
    <w:rsid w:val="00D279A3"/>
    <w:rPr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rsid w:val="00965C95"/>
    <w:pPr>
      <w:spacing w:before="40" w:after="40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rsid w:val="000A0629"/>
    <w:rPr>
      <w:rFonts w:ascii="Arial" w:hAnsi="Arial" w:cs="Arial"/>
      <w:b/>
      <w:bCs/>
      <w:kern w:val="28"/>
      <w:sz w:val="32"/>
      <w:szCs w:val="32"/>
      <w:lang w:val="de-DE" w:eastAsia="de-DE" w:bidi="ar-SA"/>
    </w:rPr>
  </w:style>
  <w:style w:type="character" w:styleId="Endnotenzeichen">
    <w:name w:val="endnote reference"/>
    <w:semiHidden/>
    <w:rsid w:val="000E53D6"/>
    <w:rPr>
      <w:rFonts w:cs="Times New Roman"/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character" w:styleId="Zeilennummer">
    <w:name w:val="line number"/>
    <w:rsid w:val="00694C10"/>
    <w:rPr>
      <w:rFonts w:cs="Times New Roman"/>
    </w:rPr>
  </w:style>
  <w:style w:type="character" w:styleId="Fett">
    <w:name w:val="Strong"/>
    <w:qFormat/>
    <w:rsid w:val="0053473D"/>
    <w:rPr>
      <w:rFonts w:cs="Times New Roman"/>
      <w:b/>
      <w:bCs/>
    </w:rPr>
  </w:style>
  <w:style w:type="character" w:customStyle="1" w:styleId="title1">
    <w:name w:val="title1"/>
    <w:rsid w:val="00B05ED2"/>
    <w:rPr>
      <w:rFonts w:cs="Times New Roman"/>
      <w:b/>
      <w:bCs/>
      <w:color w:val="2A305A"/>
      <w:sz w:val="32"/>
      <w:szCs w:val="32"/>
    </w:rPr>
  </w:style>
  <w:style w:type="paragraph" w:customStyle="1" w:styleId="Default">
    <w:name w:val="Default"/>
    <w:rsid w:val="00292E8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krper">
    <w:name w:val="Body Text"/>
    <w:basedOn w:val="Standard"/>
    <w:rsid w:val="008A3409"/>
    <w:pPr>
      <w:autoSpaceDN/>
      <w:adjustRightInd/>
      <w:spacing w:after="120"/>
    </w:pPr>
    <w:rPr>
      <w:lang w:eastAsia="ar-SA"/>
    </w:rPr>
  </w:style>
  <w:style w:type="paragraph" w:customStyle="1" w:styleId="ListParagraph">
    <w:name w:val="List Paragraph"/>
    <w:basedOn w:val="Standard"/>
    <w:rsid w:val="007A4E5F"/>
    <w:pPr>
      <w:ind w:left="720"/>
      <w:contextualSpacing/>
    </w:pPr>
  </w:style>
  <w:style w:type="numbering" w:customStyle="1" w:styleId="NummerierungaPS">
    <w:name w:val="Nummerierung a) P&amp;S"/>
    <w:rsid w:val="00510CA1"/>
    <w:pPr>
      <w:numPr>
        <w:numId w:val="6"/>
      </w:numPr>
    </w:pPr>
  </w:style>
  <w:style w:type="numbering" w:customStyle="1" w:styleId="Nummerierung1PS">
    <w:name w:val="Nummerierung 1. P&amp;S"/>
    <w:rsid w:val="00510CA1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806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OEko-Institut e.V.</Company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o.test</dc:creator>
  <cp:lastModifiedBy>Hauser, Tobias</cp:lastModifiedBy>
  <cp:revision>2</cp:revision>
  <cp:lastPrinted>2011-12-07T13:59:00Z</cp:lastPrinted>
  <dcterms:created xsi:type="dcterms:W3CDTF">2019-12-17T10:31:00Z</dcterms:created>
  <dcterms:modified xsi:type="dcterms:W3CDTF">2019-12-17T10:31:00Z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-1003111827</vt:i4>
  </property>
  <property fmtid="{D5CDD505-2E9C-101B-9397-08002B2CF9AE}" pid="4" name="_EmailSubject">
    <vt:lpwstr>RAL-UZ 134</vt:lpwstr>
  </property>
  <property fmtid="{D5CDD505-2E9C-101B-9397-08002B2CF9AE}" pid="5" name="_AuthorEmail">
    <vt:lpwstr>Friedrich.Degen@ral-ggmbh.de</vt:lpwstr>
  </property>
  <property fmtid="{D5CDD505-2E9C-101B-9397-08002B2CF9AE}" pid="6" name="_AuthorEmailDisplayName">
    <vt:lpwstr>Degen, Friedrich</vt:lpwstr>
  </property>
  <property fmtid="{D5CDD505-2E9C-101B-9397-08002B2CF9AE}" pid="7" name="_PreviousAdHocReviewCycleID">
    <vt:i4>-358428648</vt:i4>
  </property>
  <property fmtid="{D5CDD505-2E9C-101B-9397-08002B2CF9AE}" pid="8" name="_ReviewingToolsShownOnce">
    <vt:lpwstr/>
  </property>
</Properties>
</file>